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9252" w14:textId="1C5B2365" w:rsidR="007B6D8F" w:rsidRDefault="002D13DE" w:rsidP="005F2FC9">
      <w:pPr>
        <w:pStyle w:val="Encabezado"/>
        <w:spacing w:line="276" w:lineRule="auto"/>
        <w:ind w:left="142" w:right="-9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RESOLUCIÓN </w:t>
      </w:r>
      <w:r w:rsidR="007B6D8F" w:rsidRPr="006A3E2D">
        <w:rPr>
          <w:rFonts w:ascii="Arial" w:hAnsi="Arial" w:cs="Arial"/>
          <w:b/>
          <w:bCs/>
        </w:rPr>
        <w:t>NÚMERO               DE    202</w:t>
      </w:r>
      <w:r w:rsidR="002B79A5" w:rsidRPr="006A3E2D">
        <w:rPr>
          <w:rFonts w:ascii="Arial" w:hAnsi="Arial" w:cs="Arial"/>
          <w:b/>
          <w:bCs/>
        </w:rPr>
        <w:t>3</w:t>
      </w:r>
    </w:p>
    <w:p w14:paraId="6F69A631" w14:textId="77777777" w:rsidR="000B204A" w:rsidRPr="006A3E2D" w:rsidRDefault="000B204A" w:rsidP="005F2FC9">
      <w:pPr>
        <w:pStyle w:val="Encabezado"/>
        <w:spacing w:line="276" w:lineRule="auto"/>
        <w:ind w:left="142" w:right="-92"/>
        <w:jc w:val="center"/>
        <w:rPr>
          <w:rFonts w:ascii="Arial" w:hAnsi="Arial" w:cs="Arial"/>
          <w:b/>
          <w:bCs/>
        </w:rPr>
      </w:pPr>
    </w:p>
    <w:p w14:paraId="55C94202" w14:textId="77777777" w:rsidR="007B6D8F" w:rsidRPr="006A3E2D" w:rsidRDefault="007B6D8F" w:rsidP="00F418BE">
      <w:pPr>
        <w:pStyle w:val="Encabezado"/>
        <w:tabs>
          <w:tab w:val="clear" w:pos="4252"/>
          <w:tab w:val="clear" w:pos="8504"/>
          <w:tab w:val="left" w:pos="3343"/>
        </w:tabs>
        <w:spacing w:line="276" w:lineRule="auto"/>
        <w:ind w:right="-92"/>
        <w:rPr>
          <w:rFonts w:ascii="Arial" w:hAnsi="Arial" w:cs="Arial"/>
          <w:b/>
        </w:rPr>
      </w:pPr>
    </w:p>
    <w:p w14:paraId="24F6280F" w14:textId="77777777" w:rsidR="007B6D8F" w:rsidRPr="006A3E2D" w:rsidRDefault="007B6D8F" w:rsidP="005F2FC9">
      <w:pPr>
        <w:pStyle w:val="Encabezado"/>
        <w:spacing w:line="276" w:lineRule="auto"/>
        <w:ind w:left="142" w:right="-92"/>
        <w:jc w:val="center"/>
        <w:rPr>
          <w:rFonts w:ascii="Arial" w:hAnsi="Arial" w:cs="Arial"/>
          <w:b/>
        </w:rPr>
      </w:pPr>
      <w:r w:rsidRPr="006A3E2D">
        <w:rPr>
          <w:rFonts w:ascii="Arial" w:hAnsi="Arial" w:cs="Arial"/>
          <w:b/>
        </w:rPr>
        <w:t>(                                                      )</w:t>
      </w:r>
    </w:p>
    <w:p w14:paraId="126B9F6B" w14:textId="3763BE4C" w:rsidR="007B6D8F" w:rsidRDefault="007B6D8F" w:rsidP="005F2FC9">
      <w:pPr>
        <w:spacing w:line="276" w:lineRule="auto"/>
        <w:jc w:val="right"/>
        <w:rPr>
          <w:rFonts w:ascii="Arial" w:hAnsi="Arial" w:cs="Arial"/>
          <w:b/>
        </w:rPr>
      </w:pPr>
    </w:p>
    <w:p w14:paraId="08883990" w14:textId="77777777" w:rsidR="000B204A" w:rsidRPr="006A3E2D" w:rsidRDefault="000B204A" w:rsidP="005F2FC9">
      <w:pPr>
        <w:spacing w:line="276" w:lineRule="auto"/>
        <w:jc w:val="right"/>
        <w:rPr>
          <w:rFonts w:ascii="Arial" w:hAnsi="Arial" w:cs="Arial"/>
          <w:b/>
        </w:rPr>
      </w:pPr>
    </w:p>
    <w:p w14:paraId="7D2F876E" w14:textId="7FD368D8" w:rsidR="00B72C16" w:rsidRPr="006A3E2D" w:rsidRDefault="002D13DE" w:rsidP="00FD2A58">
      <w:pPr>
        <w:spacing w:line="276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Hlk62220796"/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B72C16" w:rsidRPr="006A3E2D">
        <w:rPr>
          <w:rFonts w:ascii="Arial" w:eastAsia="Times New Roman" w:hAnsi="Arial" w:cs="Arial"/>
          <w:color w:val="000000"/>
          <w:shd w:val="clear" w:color="auto" w:fill="FFFFFF"/>
        </w:rPr>
        <w:t>Por el cual se</w:t>
      </w:r>
      <w:r w:rsidR="005C745D" w:rsidRPr="006A3E2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00980">
        <w:rPr>
          <w:rFonts w:ascii="Arial" w:eastAsia="Times New Roman" w:hAnsi="Arial" w:cs="Arial"/>
          <w:color w:val="000000"/>
          <w:shd w:val="clear" w:color="auto" w:fill="FFFFFF"/>
        </w:rPr>
        <w:t>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dopta el Manual Operativo del </w:t>
      </w:r>
      <w:r w:rsidR="00451B4A">
        <w:rPr>
          <w:rFonts w:ascii="Arial" w:eastAsia="Times New Roman" w:hAnsi="Arial" w:cs="Arial"/>
          <w:color w:val="000000"/>
          <w:shd w:val="clear" w:color="auto" w:fill="FFFFFF"/>
        </w:rPr>
        <w:t xml:space="preserve">Programa Nacional Jóvenes en </w:t>
      </w:r>
      <w:bookmarkStart w:id="1" w:name="_GoBack"/>
      <w:bookmarkEnd w:id="1"/>
      <w:r w:rsidR="00451B4A">
        <w:rPr>
          <w:rFonts w:ascii="Arial" w:eastAsia="Times New Roman" w:hAnsi="Arial" w:cs="Arial"/>
          <w:color w:val="000000"/>
          <w:shd w:val="clear" w:color="auto" w:fill="FFFFFF"/>
        </w:rPr>
        <w:t>Paz</w:t>
      </w:r>
      <w:r w:rsidR="009373EB"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</w:rPr>
        <w:t>”</w:t>
      </w:r>
    </w:p>
    <w:p w14:paraId="5DD35CFA" w14:textId="040E1447" w:rsidR="00BC4AB7" w:rsidRDefault="00BC4AB7" w:rsidP="00F418BE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B2C96C6" w14:textId="77777777" w:rsidR="000B204A" w:rsidRPr="006A3E2D" w:rsidRDefault="000B204A" w:rsidP="00F418BE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10A2B9E4" w14:textId="72173823" w:rsidR="003D2BAD" w:rsidRPr="006A3E2D" w:rsidRDefault="002D13DE" w:rsidP="005F2FC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LA MINISTRA DE IGUALDAD Y EQUIDAD</w:t>
      </w:r>
    </w:p>
    <w:p w14:paraId="4DC215DA" w14:textId="77777777" w:rsidR="003D2BAD" w:rsidRPr="006A3E2D" w:rsidRDefault="003D2BAD" w:rsidP="005F2FC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7B793304" w14:textId="5C8CF411" w:rsidR="004F7AE0" w:rsidRDefault="004D3F62" w:rsidP="004D3F62">
      <w:pPr>
        <w:spacing w:line="276" w:lineRule="auto"/>
        <w:jc w:val="center"/>
        <w:rPr>
          <w:rFonts w:ascii="Arial" w:eastAsia="Arial" w:hAnsi="Arial" w:cs="Arial"/>
          <w:lang w:val="es-CO" w:eastAsia="en-US"/>
        </w:rPr>
      </w:pPr>
      <w:r w:rsidRPr="004D3F62">
        <w:rPr>
          <w:rFonts w:ascii="Arial" w:eastAsia="Arial" w:hAnsi="Arial" w:cs="Arial"/>
          <w:lang w:val="es-CO" w:eastAsia="en-US"/>
        </w:rPr>
        <w:t>En ejercicio de sus facultades constitucionales y legales, en particular las conferidas por el artículo 348 de la Ley 2294 de 2023, los artículos 20, 25, 28, 33 y 37 de la Decreto 1649 de 2023 y los artículos 24 y 27 del Decreto 1075 de 2023</w:t>
      </w:r>
      <w:r>
        <w:rPr>
          <w:rFonts w:ascii="Arial" w:eastAsia="Arial" w:hAnsi="Arial" w:cs="Arial"/>
          <w:lang w:val="es-CO" w:eastAsia="en-US"/>
        </w:rPr>
        <w:t>, y</w:t>
      </w:r>
    </w:p>
    <w:p w14:paraId="11C2728B" w14:textId="2D82EBC8" w:rsidR="004D3F62" w:rsidRDefault="004D3F62" w:rsidP="005F2FC9">
      <w:pPr>
        <w:spacing w:line="276" w:lineRule="auto"/>
        <w:rPr>
          <w:rFonts w:ascii="Arial" w:eastAsia="Arial" w:hAnsi="Arial" w:cs="Arial"/>
          <w:lang w:val="es-CO" w:eastAsia="en-US"/>
        </w:rPr>
      </w:pPr>
    </w:p>
    <w:p w14:paraId="086CC8E6" w14:textId="117C7CD1" w:rsidR="000B204A" w:rsidRPr="006A3E2D" w:rsidRDefault="000B204A" w:rsidP="005F2FC9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3A70DEC" w14:textId="77777777" w:rsidR="003D2BAD" w:rsidRPr="006A3E2D" w:rsidRDefault="003D2BAD" w:rsidP="005F2FC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6A3E2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CONSIDERANDO</w:t>
      </w:r>
    </w:p>
    <w:p w14:paraId="5FA9DC35" w14:textId="77777777" w:rsidR="00974D1D" w:rsidRDefault="00974D1D" w:rsidP="003F2DDF">
      <w:pPr>
        <w:spacing w:line="276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4B944208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 w:rsidRPr="00EE169D">
        <w:rPr>
          <w:rFonts w:ascii="Arial" w:eastAsia="Times New Roman" w:hAnsi="Arial" w:cs="Arial"/>
          <w:color w:val="141414"/>
          <w:lang w:val="es-CO" w:eastAsia="es-MX"/>
        </w:rPr>
        <w:t>Que el artículo 2 de la Ley 2294 de 2023, contempla que el documento denominado "Bases del Plan Nacional de Desarrollo 2022-2026 Colombia Potencia Mundial de la Vida", junto con sus anexos, es parte integral del Plan Nacional de Desarrollo</w:t>
      </w:r>
      <w:r>
        <w:rPr>
          <w:rFonts w:ascii="Arial" w:eastAsia="Times New Roman" w:hAnsi="Arial" w:cs="Arial"/>
          <w:color w:val="141414"/>
          <w:lang w:val="es-CO" w:eastAsia="es-MX"/>
        </w:rPr>
        <w:t>.</w:t>
      </w:r>
    </w:p>
    <w:p w14:paraId="11B5FECE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0DFCECC5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 w:rsidRPr="00EE169D">
        <w:rPr>
          <w:rFonts w:ascii="Arial" w:eastAsia="Times New Roman" w:hAnsi="Arial" w:cs="Arial"/>
          <w:color w:val="141414"/>
          <w:lang w:val="es-CO" w:eastAsia="es-MX"/>
        </w:rPr>
        <w:t>Que las bases del Plan Nacional de Desarrollo 2022 - 2026 'Colombia Potencia Mundial de Vida', establecen que la meta para el desarrollo del Programa es la atención de 100.000 jóvenes de conformidad con los criterios de focalización territorial e individual que estarán a cargo del Departamento Nacional de Planeación, los cuales corresponden a la priorización de atención de jóvenes en condición de extrema pobreza, pobreza y vulnerabilidad, jóvenes rurales, en explotación sexual, vinculados o con riesgo de vincularse en dinámicas de criminalidad en territorios afectados por la violencia y el conflicto armado que han sido históricamente marginados y excluidos.</w:t>
      </w:r>
    </w:p>
    <w:p w14:paraId="3B14036E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09D45FD7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 w:rsidRPr="00EE169D">
        <w:rPr>
          <w:rFonts w:ascii="Arial" w:eastAsia="Times New Roman" w:hAnsi="Arial" w:cs="Arial"/>
          <w:color w:val="141414"/>
          <w:lang w:val="es-CO" w:eastAsia="es-MX"/>
        </w:rPr>
        <w:t xml:space="preserve">Que el artículo 348 de la Ley 2294 de 2023 creó el "Programa Nacional Jóvenes en Paz" cuyo objeto es la implementación de una ruta de atención integral a la juventud </w:t>
      </w:r>
      <w:r w:rsidRPr="00EE169D">
        <w:rPr>
          <w:rFonts w:ascii="Arial" w:eastAsia="Times New Roman" w:hAnsi="Arial" w:cs="Arial"/>
          <w:color w:val="141414"/>
          <w:lang w:val="es-CO" w:eastAsia="es-MX"/>
        </w:rPr>
        <w:lastRenderedPageBreak/>
        <w:t>entre los 14 y 28 años de edad que se encuentran en situación de extrema pobreza, jóvenes rurales, explotación sexual, vinculados a dinámicas de criminalidad y en condiciones de vulnerabilidad en territorios afectados por la violencia y el conflicto armado que han sido históricamente marginados y excluidos, que será implementado en todo el territorio nacional, mediante acciones en los ámbitos de la salud emocional, mental y física, educación, familiar, comunitario, deporte, recreación, ocupación, empleo, emprendimiento, arte, cultura y formación de la ciudadanía.</w:t>
      </w:r>
    </w:p>
    <w:p w14:paraId="336D7C85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0A4EC3C0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>
        <w:rPr>
          <w:rFonts w:ascii="Arial" w:eastAsia="Times New Roman" w:hAnsi="Arial" w:cs="Arial"/>
          <w:color w:val="141414"/>
          <w:lang w:val="es-CO" w:eastAsia="es-MX"/>
        </w:rPr>
        <w:t xml:space="preserve">Que el artículo 20 del Decreto 1649 de 2023 </w:t>
      </w:r>
      <w:r w:rsidRPr="00D2397F">
        <w:rPr>
          <w:rFonts w:ascii="Arial" w:eastAsia="Times New Roman" w:hAnsi="Arial" w:cs="Arial"/>
          <w:color w:val="141414"/>
          <w:lang w:val="es-CO" w:eastAsia="es-MX"/>
        </w:rPr>
        <w:t>"</w:t>
      </w:r>
      <w:r w:rsidRPr="00D2397F">
        <w:rPr>
          <w:rFonts w:ascii="Arial" w:eastAsia="Times New Roman" w:hAnsi="Arial" w:cs="Arial"/>
          <w:i/>
          <w:color w:val="141414"/>
          <w:lang w:val="es-CO" w:eastAsia="es-MX"/>
        </w:rPr>
        <w:t>Por el cual se reglamenta el artículo 348 de la Ley 2294 de 2023, que crea el Programa Nacional Jóvenes en Paz"</w:t>
      </w:r>
      <w:r>
        <w:rPr>
          <w:rFonts w:ascii="Arial" w:eastAsia="Times New Roman" w:hAnsi="Arial" w:cs="Arial"/>
          <w:color w:val="141414"/>
          <w:lang w:val="es-CO" w:eastAsia="es-MX"/>
        </w:rPr>
        <w:t xml:space="preserve"> establece que el Programa Nacional Jóvenes en Paz contará con un Manual Operativo, el cual será elaborado por el Ministerio de Igualdad y Equidad, e integrará todos los componentes y establecerá las rutas de ingreso, permanencia y de salida correspondientes a lo establecido en dicho decreto. </w:t>
      </w:r>
    </w:p>
    <w:p w14:paraId="0AB85087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5BF61239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>
        <w:rPr>
          <w:rFonts w:ascii="Arial" w:eastAsia="Times New Roman" w:hAnsi="Arial" w:cs="Arial"/>
          <w:color w:val="141414"/>
          <w:lang w:val="es-CO" w:eastAsia="es-MX"/>
        </w:rPr>
        <w:t xml:space="preserve">Que el artículo 21 del Decreto 1649 de 2023 establece que el Programa Nacional Jóvenes en Paz contará con el componente de educación, el componente de corresponsabilidad o trabajo comunitario en su municipio, el componente de emprendimiento, </w:t>
      </w:r>
      <w:proofErr w:type="spellStart"/>
      <w:r>
        <w:rPr>
          <w:rFonts w:ascii="Arial" w:eastAsia="Times New Roman" w:hAnsi="Arial" w:cs="Arial"/>
          <w:color w:val="141414"/>
          <w:lang w:val="es-CO" w:eastAsia="es-MX"/>
        </w:rPr>
        <w:t>asociatividad</w:t>
      </w:r>
      <w:proofErr w:type="spellEnd"/>
      <w:r>
        <w:rPr>
          <w:rFonts w:ascii="Arial" w:eastAsia="Times New Roman" w:hAnsi="Arial" w:cs="Arial"/>
          <w:color w:val="141414"/>
          <w:lang w:val="es-CO" w:eastAsia="es-MX"/>
        </w:rPr>
        <w:t xml:space="preserve"> y empleabilidad, el componente de atención integral en salud con énfasis en salud mental y el componente de transferencias monetarias condicionadas para la creación de la ruta integral para la garantía de derechos de los y las jóvenes beneficiaros/as del Programa. </w:t>
      </w:r>
    </w:p>
    <w:p w14:paraId="0A2603FB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4B79DE66" w14:textId="50011DE3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>
        <w:rPr>
          <w:rFonts w:ascii="Arial" w:eastAsia="Times New Roman" w:hAnsi="Arial" w:cs="Arial"/>
          <w:color w:val="141414"/>
          <w:lang w:val="es-CO" w:eastAsia="es-MX"/>
        </w:rPr>
        <w:t xml:space="preserve">Que el artículo 14 del Decreto 1649 de 2023 establece que el Ministerio de Igualdad y Equidad conformará y presidirá el Comité Directivo del Programa Nacional Jóvenes en Paz. </w:t>
      </w:r>
    </w:p>
    <w:p w14:paraId="55E46A9A" w14:textId="77777777" w:rsidR="009373EB" w:rsidRDefault="009373EB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1D55C5C0" w14:textId="7FEAD9B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>
        <w:rPr>
          <w:rFonts w:ascii="Arial" w:eastAsia="Times New Roman" w:hAnsi="Arial" w:cs="Arial"/>
          <w:color w:val="141414"/>
          <w:lang w:val="es-CO" w:eastAsia="es-MX"/>
        </w:rPr>
        <w:t>Que, en virtud de lo anterior, resulta necesario expedir la presente resolución con el fin de dar cumplimiento a las citadas disposiciones, a través de las cuales se dispone que el Programa Nacional Jóvenes en Paz contará con un Manual Operativo donde se establecerán las ru</w:t>
      </w:r>
      <w:r w:rsidR="009373EB">
        <w:rPr>
          <w:rFonts w:ascii="Arial" w:eastAsia="Times New Roman" w:hAnsi="Arial" w:cs="Arial"/>
          <w:color w:val="141414"/>
          <w:lang w:val="es-CO" w:eastAsia="es-MX"/>
        </w:rPr>
        <w:t>tas de ingreso, permanencia y</w:t>
      </w:r>
      <w:r>
        <w:rPr>
          <w:rFonts w:ascii="Arial" w:eastAsia="Times New Roman" w:hAnsi="Arial" w:cs="Arial"/>
          <w:color w:val="141414"/>
          <w:lang w:val="es-CO" w:eastAsia="es-MX"/>
        </w:rPr>
        <w:t xml:space="preserve"> salida del Programa, así como las </w:t>
      </w:r>
      <w:r w:rsidRPr="00E702D9">
        <w:rPr>
          <w:rFonts w:ascii="Arial" w:eastAsia="Times New Roman" w:hAnsi="Arial" w:cs="Arial"/>
          <w:color w:val="141414"/>
          <w:lang w:val="es-CO" w:eastAsia="es-MX"/>
        </w:rPr>
        <w:t>actividades y líneas estratégicas</w:t>
      </w:r>
      <w:r>
        <w:rPr>
          <w:rFonts w:ascii="Arial" w:eastAsia="Times New Roman" w:hAnsi="Arial" w:cs="Arial"/>
          <w:color w:val="141414"/>
          <w:lang w:val="es-CO" w:eastAsia="es-MX"/>
        </w:rPr>
        <w:t xml:space="preserve"> requeridas</w:t>
      </w:r>
      <w:r w:rsidR="009373EB">
        <w:rPr>
          <w:rFonts w:ascii="Arial" w:eastAsia="Times New Roman" w:hAnsi="Arial" w:cs="Arial"/>
          <w:color w:val="141414"/>
          <w:lang w:val="es-CO" w:eastAsia="es-MX"/>
        </w:rPr>
        <w:t xml:space="preserve"> para</w:t>
      </w:r>
      <w:r>
        <w:rPr>
          <w:rFonts w:ascii="Arial" w:eastAsia="Times New Roman" w:hAnsi="Arial" w:cs="Arial"/>
          <w:color w:val="141414"/>
          <w:lang w:val="es-CO" w:eastAsia="es-MX"/>
        </w:rPr>
        <w:t xml:space="preserve"> el </w:t>
      </w:r>
      <w:r>
        <w:rPr>
          <w:rFonts w:ascii="Arial" w:eastAsia="Times New Roman" w:hAnsi="Arial" w:cs="Arial"/>
          <w:color w:val="141414"/>
          <w:lang w:val="es-CO" w:eastAsia="es-MX"/>
        </w:rPr>
        <w:lastRenderedPageBreak/>
        <w:t xml:space="preserve">desarrollo de la ruta de atención integral de cada uno de los componentes que conforman el mismo. </w:t>
      </w:r>
    </w:p>
    <w:p w14:paraId="7E90104B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77CDFA44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  <w:r w:rsidRPr="00CE5CF4">
        <w:rPr>
          <w:rFonts w:ascii="Arial" w:eastAsia="Times New Roman" w:hAnsi="Arial" w:cs="Arial"/>
          <w:color w:val="141414"/>
          <w:lang w:val="es-CO" w:eastAsia="es-MX"/>
        </w:rPr>
        <w:t>Que en cumplimiento de lo dispuesto en el numeral 8 del artículo 8 de la Ley 1437 de 2011, el proyecto</w:t>
      </w:r>
      <w:r w:rsidRPr="006D4FC0">
        <w:rPr>
          <w:rFonts w:ascii="Arial" w:eastAsia="Times New Roman" w:hAnsi="Arial" w:cs="Arial"/>
          <w:color w:val="141414"/>
          <w:lang w:val="es-CO" w:eastAsia="es-MX"/>
        </w:rPr>
        <w:t xml:space="preserve"> normativo fue publicado en la página web del Ministerio de </w:t>
      </w:r>
      <w:r>
        <w:rPr>
          <w:rFonts w:ascii="Arial" w:eastAsia="Times New Roman" w:hAnsi="Arial" w:cs="Arial"/>
          <w:color w:val="141414"/>
          <w:lang w:val="es-CO" w:eastAsia="es-MX"/>
        </w:rPr>
        <w:t>Igualdad y Equidad</w:t>
      </w:r>
      <w:r w:rsidRPr="006D4FC0">
        <w:rPr>
          <w:rFonts w:ascii="Arial" w:eastAsia="Times New Roman" w:hAnsi="Arial" w:cs="Arial"/>
          <w:color w:val="141414"/>
          <w:lang w:val="es-CO" w:eastAsia="es-MX"/>
        </w:rPr>
        <w:t xml:space="preserve"> para recibir comentarios de la ciudadanía y grupos de interés.</w:t>
      </w:r>
    </w:p>
    <w:p w14:paraId="3406E7A2" w14:textId="77777777" w:rsidR="000B204A" w:rsidRPr="006A3E2D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141414"/>
          <w:lang w:val="es-CO" w:eastAsia="es-MX"/>
        </w:rPr>
      </w:pPr>
    </w:p>
    <w:p w14:paraId="07F0FF1B" w14:textId="77777777" w:rsidR="000B204A" w:rsidRDefault="000B204A" w:rsidP="000B204A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Que, en</w:t>
      </w:r>
      <w:r w:rsidRPr="006A3E2D">
        <w:rPr>
          <w:rFonts w:ascii="Arial" w:eastAsia="Times New Roman" w:hAnsi="Arial" w:cs="Arial"/>
          <w:color w:val="000000"/>
          <w:shd w:val="clear" w:color="auto" w:fill="FFFFFF"/>
        </w:rPr>
        <w:t xml:space="preserve"> mérito de lo expuesto,</w:t>
      </w:r>
    </w:p>
    <w:p w14:paraId="0A64298F" w14:textId="77777777" w:rsidR="002D13DE" w:rsidRPr="000B204A" w:rsidRDefault="002D13DE" w:rsidP="005F2FC9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48EBD24" w14:textId="77777777" w:rsidR="00A63979" w:rsidRDefault="00A63979" w:rsidP="00A6397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RESUELVE</w:t>
      </w:r>
    </w:p>
    <w:p w14:paraId="150AA5FE" w14:textId="77777777" w:rsidR="00A63979" w:rsidRDefault="00A63979" w:rsidP="005F2FC9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9CB0FD7" w14:textId="52805F58" w:rsidR="002D13DE" w:rsidRDefault="002D13DE" w:rsidP="005F2FC9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  <w:r w:rsidRPr="002D13DE">
        <w:rPr>
          <w:rFonts w:ascii="Arial" w:eastAsia="Arial" w:hAnsi="Arial" w:cs="Arial"/>
          <w:b/>
          <w:bCs/>
          <w:lang w:val="es-CO" w:eastAsia="en-US"/>
        </w:rPr>
        <w:t>Artículo 1. Adopción.</w:t>
      </w:r>
      <w:r w:rsidRPr="002D13DE">
        <w:rPr>
          <w:rFonts w:ascii="Arial" w:eastAsia="Arial" w:hAnsi="Arial" w:cs="Arial"/>
          <w:lang w:val="es-CO" w:eastAsia="en-US"/>
        </w:rPr>
        <w:t xml:space="preserve"> Adóptese el Manual Operativo del </w:t>
      </w:r>
      <w:r w:rsidR="00451B4A">
        <w:rPr>
          <w:rFonts w:ascii="Arial" w:eastAsia="Arial" w:hAnsi="Arial" w:cs="Arial"/>
          <w:lang w:val="es-CO" w:eastAsia="en-US"/>
        </w:rPr>
        <w:t>Programa Nacional Jóvenes en Paz</w:t>
      </w:r>
      <w:r>
        <w:rPr>
          <w:rFonts w:ascii="Arial" w:eastAsia="Arial" w:hAnsi="Arial" w:cs="Arial"/>
          <w:lang w:val="es-CO" w:eastAsia="en-US"/>
        </w:rPr>
        <w:t>, de acuerdo a lo establecido en el artículo</w:t>
      </w:r>
      <w:r w:rsidR="00A878B1">
        <w:rPr>
          <w:rFonts w:ascii="Arial" w:eastAsia="Arial" w:hAnsi="Arial" w:cs="Arial"/>
          <w:lang w:val="es-CO" w:eastAsia="en-US"/>
        </w:rPr>
        <w:t xml:space="preserve"> 20 del Decreto 1649 de 2023</w:t>
      </w:r>
      <w:r w:rsidR="00B72339">
        <w:rPr>
          <w:rFonts w:ascii="Arial" w:eastAsia="Arial" w:hAnsi="Arial" w:cs="Arial"/>
          <w:lang w:val="es-CO" w:eastAsia="en-US"/>
        </w:rPr>
        <w:t xml:space="preserve"> </w:t>
      </w:r>
      <w:r w:rsidR="00B72339" w:rsidRPr="00B72339">
        <w:rPr>
          <w:rFonts w:ascii="Arial" w:eastAsia="Arial" w:hAnsi="Arial" w:cs="Arial"/>
          <w:i/>
          <w:lang w:val="es-CO" w:eastAsia="en-US"/>
        </w:rPr>
        <w:t>"Por el cual se reglamenta el artículo 348 de la Ley 2294 de 2023, que crea el Programa Nacional Jóvenes en Paz".</w:t>
      </w:r>
    </w:p>
    <w:p w14:paraId="066C86E0" w14:textId="77777777" w:rsidR="00A878B1" w:rsidRDefault="00A878B1" w:rsidP="005F2FC9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</w:p>
    <w:p w14:paraId="0126A0BF" w14:textId="4B405013" w:rsidR="00A878B1" w:rsidRDefault="00A878B1" w:rsidP="005F2FC9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  <w:r w:rsidRPr="00A878B1">
        <w:rPr>
          <w:rFonts w:ascii="Arial" w:eastAsia="Arial" w:hAnsi="Arial" w:cs="Arial"/>
          <w:b/>
          <w:bCs/>
          <w:lang w:val="es-CO" w:eastAsia="en-US"/>
        </w:rPr>
        <w:t>Artículo 2. Actualización.</w:t>
      </w:r>
      <w:r w:rsidRPr="00A878B1">
        <w:rPr>
          <w:rFonts w:ascii="Arial" w:eastAsia="Arial" w:hAnsi="Arial" w:cs="Arial"/>
          <w:lang w:val="es-CO" w:eastAsia="en-US"/>
        </w:rPr>
        <w:t xml:space="preserve"> El Manual Operativo del </w:t>
      </w:r>
      <w:r w:rsidR="00451B4A">
        <w:rPr>
          <w:rFonts w:ascii="Arial" w:eastAsia="Arial" w:hAnsi="Arial" w:cs="Arial"/>
          <w:lang w:val="es-CO" w:eastAsia="en-US"/>
        </w:rPr>
        <w:t>Programa Nacional Jóvenes en Paz</w:t>
      </w:r>
      <w:r>
        <w:rPr>
          <w:rFonts w:ascii="Arial" w:eastAsia="Arial" w:hAnsi="Arial" w:cs="Arial"/>
          <w:lang w:val="es-CO" w:eastAsia="en-US"/>
        </w:rPr>
        <w:t xml:space="preserve"> </w:t>
      </w:r>
      <w:r w:rsidRPr="00A878B1">
        <w:rPr>
          <w:rFonts w:ascii="Arial" w:eastAsia="Arial" w:hAnsi="Arial" w:cs="Arial"/>
          <w:lang w:val="es-CO" w:eastAsia="en-US"/>
        </w:rPr>
        <w:t xml:space="preserve">podrá ser modificado, adicionado o ajustado por la Dirección de </w:t>
      </w:r>
      <w:r>
        <w:rPr>
          <w:rFonts w:ascii="Arial" w:eastAsia="Arial" w:hAnsi="Arial" w:cs="Arial"/>
          <w:lang w:val="es-CO" w:eastAsia="en-US"/>
        </w:rPr>
        <w:t>Jóvenes en Paz del Ministerio de Igualdad y Equidad</w:t>
      </w:r>
      <w:r w:rsidRPr="00A878B1">
        <w:rPr>
          <w:rFonts w:ascii="Arial" w:eastAsia="Arial" w:hAnsi="Arial" w:cs="Arial"/>
          <w:lang w:val="es-CO" w:eastAsia="en-US"/>
        </w:rPr>
        <w:t xml:space="preserve">, previa recomendación del Comité Directivo del </w:t>
      </w:r>
      <w:r w:rsidR="00451B4A">
        <w:rPr>
          <w:rFonts w:ascii="Arial" w:eastAsia="Arial" w:hAnsi="Arial" w:cs="Arial"/>
          <w:lang w:val="es-CO" w:eastAsia="en-US"/>
        </w:rPr>
        <w:t>Programa Nacional Jóvenes en Paz</w:t>
      </w:r>
      <w:r w:rsidR="00B72339">
        <w:rPr>
          <w:rFonts w:ascii="Arial" w:eastAsia="Arial" w:hAnsi="Arial" w:cs="Arial"/>
          <w:lang w:val="es-CO" w:eastAsia="en-US"/>
        </w:rPr>
        <w:t>.</w:t>
      </w:r>
    </w:p>
    <w:p w14:paraId="649CF34E" w14:textId="77777777" w:rsidR="00A878B1" w:rsidRDefault="00A878B1" w:rsidP="005F2FC9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</w:p>
    <w:p w14:paraId="0F908AC4" w14:textId="473BB6C1" w:rsidR="00451B4A" w:rsidRDefault="00A878B1" w:rsidP="005F2FC9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  <w:r w:rsidRPr="00A878B1">
        <w:rPr>
          <w:rFonts w:ascii="Arial" w:eastAsia="Arial" w:hAnsi="Arial" w:cs="Arial"/>
          <w:b/>
          <w:bCs/>
          <w:lang w:val="es-CO" w:eastAsia="en-US"/>
        </w:rPr>
        <w:t>Artículo 3. Objetivo.</w:t>
      </w:r>
      <w:r w:rsidRPr="00A878B1">
        <w:rPr>
          <w:rFonts w:ascii="Arial" w:eastAsia="Arial" w:hAnsi="Arial" w:cs="Arial"/>
          <w:lang w:val="es-CO" w:eastAsia="en-US"/>
        </w:rPr>
        <w:t xml:space="preserve"> El Manual Operativo del </w:t>
      </w:r>
      <w:r>
        <w:rPr>
          <w:rFonts w:ascii="Arial" w:eastAsia="Arial" w:hAnsi="Arial" w:cs="Arial"/>
          <w:lang w:val="es-CO" w:eastAsia="en-US"/>
        </w:rPr>
        <w:t>Programa Nacional Jóvenes</w:t>
      </w:r>
      <w:r w:rsidRPr="00A878B1">
        <w:rPr>
          <w:rFonts w:ascii="Arial" w:eastAsia="Arial" w:hAnsi="Arial" w:cs="Arial"/>
          <w:lang w:val="es-CO" w:eastAsia="en-US"/>
        </w:rPr>
        <w:t xml:space="preserve"> </w:t>
      </w:r>
      <w:r w:rsidR="00B72339">
        <w:rPr>
          <w:rFonts w:ascii="Arial" w:eastAsia="Arial" w:hAnsi="Arial" w:cs="Arial"/>
          <w:lang w:val="es-CO" w:eastAsia="en-US"/>
        </w:rPr>
        <w:t xml:space="preserve">en Paz </w:t>
      </w:r>
      <w:r w:rsidRPr="00A878B1">
        <w:rPr>
          <w:rFonts w:ascii="Arial" w:eastAsia="Arial" w:hAnsi="Arial" w:cs="Arial"/>
          <w:lang w:val="es-CO" w:eastAsia="en-US"/>
        </w:rPr>
        <w:t>tiene como objetivo establecer los lineamientos</w:t>
      </w:r>
      <w:r>
        <w:rPr>
          <w:rFonts w:ascii="Arial" w:eastAsia="Arial" w:hAnsi="Arial" w:cs="Arial"/>
          <w:lang w:val="es-CO" w:eastAsia="en-US"/>
        </w:rPr>
        <w:t>, rutas, fases y ofertas</w:t>
      </w:r>
      <w:r w:rsidRPr="00A878B1">
        <w:rPr>
          <w:rFonts w:ascii="Arial" w:eastAsia="Arial" w:hAnsi="Arial" w:cs="Arial"/>
          <w:lang w:val="es-CO" w:eastAsia="en-US"/>
        </w:rPr>
        <w:t xml:space="preserve"> para el funcionamiento del </w:t>
      </w:r>
      <w:r>
        <w:rPr>
          <w:rFonts w:ascii="Arial" w:eastAsia="Arial" w:hAnsi="Arial" w:cs="Arial"/>
          <w:lang w:val="es-CO" w:eastAsia="en-US"/>
        </w:rPr>
        <w:t>Programa</w:t>
      </w:r>
      <w:r w:rsidRPr="00A878B1">
        <w:rPr>
          <w:rFonts w:ascii="Arial" w:eastAsia="Arial" w:hAnsi="Arial" w:cs="Arial"/>
          <w:lang w:val="es-CO" w:eastAsia="en-US"/>
        </w:rPr>
        <w:t xml:space="preserve"> orientado </w:t>
      </w:r>
      <w:r>
        <w:rPr>
          <w:rFonts w:ascii="Arial" w:eastAsia="Arial" w:hAnsi="Arial" w:cs="Arial"/>
          <w:lang w:val="es-CO" w:eastAsia="en-US"/>
        </w:rPr>
        <w:t>el desarrollo de cada uno de los componentes que hacen parte de la ruta del Programa, establecidos en el Decreto 1649 de 2023</w:t>
      </w:r>
      <w:r w:rsidRPr="00A878B1">
        <w:rPr>
          <w:rFonts w:ascii="Arial" w:eastAsia="Arial" w:hAnsi="Arial" w:cs="Arial"/>
          <w:lang w:val="es-CO" w:eastAsia="en-US"/>
        </w:rPr>
        <w:t xml:space="preserve">, con el fin de </w:t>
      </w:r>
      <w:r>
        <w:rPr>
          <w:rFonts w:ascii="Arial" w:eastAsia="Arial" w:hAnsi="Arial" w:cs="Arial"/>
          <w:lang w:val="es-CO" w:eastAsia="en-US"/>
        </w:rPr>
        <w:t xml:space="preserve">garantizar la ruta de atención integral a todos los beneficiarios. </w:t>
      </w:r>
    </w:p>
    <w:p w14:paraId="731CEEC3" w14:textId="77777777" w:rsidR="008B58A0" w:rsidRPr="008B58A0" w:rsidRDefault="008B58A0" w:rsidP="00451B4A">
      <w:pPr>
        <w:spacing w:line="276" w:lineRule="auto"/>
        <w:jc w:val="both"/>
        <w:rPr>
          <w:rFonts w:ascii="Arial" w:eastAsia="Arial" w:hAnsi="Arial" w:cs="Arial"/>
          <w:lang w:val="es-CO" w:eastAsia="en-US"/>
        </w:rPr>
      </w:pPr>
    </w:p>
    <w:p w14:paraId="5BA18248" w14:textId="158A0660" w:rsidR="00974D1D" w:rsidRPr="006A3E2D" w:rsidRDefault="004465B4" w:rsidP="00974D1D">
      <w:pPr>
        <w:spacing w:after="160" w:line="259" w:lineRule="auto"/>
        <w:jc w:val="both"/>
        <w:rPr>
          <w:rFonts w:ascii="Arial" w:eastAsia="Arial" w:hAnsi="Arial" w:cs="Arial"/>
          <w:b/>
          <w:lang w:val="es-CO" w:eastAsia="en-US"/>
        </w:rPr>
      </w:pPr>
      <w:r w:rsidRPr="006A3E2D">
        <w:rPr>
          <w:rFonts w:ascii="Arial" w:eastAsia="Arial" w:hAnsi="Arial" w:cs="Arial"/>
          <w:b/>
          <w:lang w:val="es-CO" w:eastAsia="en-US"/>
        </w:rPr>
        <w:t xml:space="preserve">Artículo </w:t>
      </w:r>
      <w:r w:rsidR="00B72339">
        <w:rPr>
          <w:rFonts w:ascii="Arial" w:eastAsia="Arial" w:hAnsi="Arial" w:cs="Arial"/>
          <w:b/>
          <w:lang w:val="es-CO" w:eastAsia="en-US"/>
        </w:rPr>
        <w:t>4</w:t>
      </w:r>
      <w:r w:rsidR="00906B1A" w:rsidRPr="006A3E2D">
        <w:rPr>
          <w:rFonts w:ascii="Arial" w:eastAsia="Arial" w:hAnsi="Arial" w:cs="Arial"/>
          <w:b/>
          <w:lang w:val="es-CO" w:eastAsia="en-US"/>
        </w:rPr>
        <w:t>.</w:t>
      </w:r>
      <w:r w:rsidRPr="006A3E2D">
        <w:rPr>
          <w:rFonts w:ascii="Arial" w:eastAsia="Arial" w:hAnsi="Arial" w:cs="Arial"/>
          <w:b/>
          <w:lang w:val="es-CO" w:eastAsia="en-US"/>
        </w:rPr>
        <w:t xml:space="preserve"> </w:t>
      </w:r>
      <w:r w:rsidR="00974D1D" w:rsidRPr="006A3E2D">
        <w:rPr>
          <w:rFonts w:ascii="Arial" w:eastAsia="Arial" w:hAnsi="Arial" w:cs="Arial"/>
          <w:b/>
          <w:bCs/>
          <w:lang w:val="es-CO" w:eastAsia="en-US"/>
        </w:rPr>
        <w:t>Vigencia y derogatoria</w:t>
      </w:r>
      <w:r w:rsidR="0013429E" w:rsidRPr="006A3E2D">
        <w:rPr>
          <w:rFonts w:ascii="Arial" w:eastAsia="Arial" w:hAnsi="Arial" w:cs="Arial"/>
          <w:b/>
          <w:bCs/>
          <w:lang w:val="es-CO" w:eastAsia="en-US"/>
        </w:rPr>
        <w:t>s</w:t>
      </w:r>
      <w:r w:rsidR="00974D1D" w:rsidRPr="006A3E2D">
        <w:rPr>
          <w:rFonts w:ascii="Arial" w:eastAsia="Arial" w:hAnsi="Arial" w:cs="Arial"/>
          <w:b/>
          <w:bCs/>
          <w:lang w:val="es-CO" w:eastAsia="en-US"/>
        </w:rPr>
        <w:t>.</w:t>
      </w:r>
      <w:r w:rsidR="00974D1D" w:rsidRPr="006A3E2D">
        <w:rPr>
          <w:rFonts w:ascii="Arial" w:eastAsia="Arial" w:hAnsi="Arial" w:cs="Arial"/>
          <w:lang w:val="es-CO" w:eastAsia="en-US"/>
        </w:rPr>
        <w:t xml:space="preserve"> </w:t>
      </w:r>
      <w:r w:rsidR="002D13DE">
        <w:rPr>
          <w:rFonts w:ascii="Arial" w:eastAsia="Arial" w:hAnsi="Arial" w:cs="Arial"/>
          <w:lang w:val="es-CO" w:eastAsia="en-US"/>
        </w:rPr>
        <w:t xml:space="preserve">La presente resolución rige a partir de su publicación en el Diario Oficial y deroga las disposiciones que le sean contrarias. </w:t>
      </w:r>
    </w:p>
    <w:p w14:paraId="00E62B12" w14:textId="77777777" w:rsidR="00720103" w:rsidRPr="006A3E2D" w:rsidRDefault="00720103" w:rsidP="00125D9F">
      <w:pPr>
        <w:suppressAutoHyphens/>
        <w:spacing w:line="276" w:lineRule="auto"/>
        <w:ind w:left="284" w:right="-233"/>
        <w:jc w:val="center"/>
        <w:rPr>
          <w:rFonts w:ascii="Arial" w:hAnsi="Arial" w:cs="Arial"/>
          <w:b/>
          <w:spacing w:val="-3"/>
        </w:rPr>
      </w:pPr>
    </w:p>
    <w:p w14:paraId="4EF05284" w14:textId="1BC57354" w:rsidR="00F93B68" w:rsidRPr="006A3E2D" w:rsidRDefault="00F93B68" w:rsidP="00125D9F">
      <w:pPr>
        <w:suppressAutoHyphens/>
        <w:spacing w:line="276" w:lineRule="auto"/>
        <w:ind w:left="284" w:right="-233"/>
        <w:jc w:val="center"/>
        <w:rPr>
          <w:rFonts w:ascii="Arial" w:hAnsi="Arial" w:cs="Arial"/>
          <w:spacing w:val="-3"/>
        </w:rPr>
      </w:pPr>
      <w:r w:rsidRPr="006A3E2D">
        <w:rPr>
          <w:rFonts w:ascii="Arial" w:hAnsi="Arial" w:cs="Arial"/>
          <w:b/>
          <w:spacing w:val="-3"/>
        </w:rPr>
        <w:t>PUBLÍQUESE Y CÚMPLASE</w:t>
      </w:r>
    </w:p>
    <w:p w14:paraId="749A7C6C" w14:textId="77777777" w:rsidR="00CC23DB" w:rsidRPr="006A3E2D" w:rsidRDefault="00CC23DB" w:rsidP="005F2FC9">
      <w:pPr>
        <w:suppressAutoHyphens/>
        <w:spacing w:line="276" w:lineRule="auto"/>
        <w:ind w:right="-233"/>
        <w:rPr>
          <w:rFonts w:ascii="Arial" w:hAnsi="Arial" w:cs="Arial"/>
          <w:spacing w:val="-2"/>
        </w:rPr>
      </w:pPr>
    </w:p>
    <w:p w14:paraId="65A43FB5" w14:textId="6247FD40" w:rsidR="00F93B68" w:rsidRPr="006A3E2D" w:rsidRDefault="00F93B68" w:rsidP="005F2FC9">
      <w:pPr>
        <w:suppressAutoHyphens/>
        <w:spacing w:line="276" w:lineRule="auto"/>
        <w:ind w:right="-233"/>
        <w:rPr>
          <w:rFonts w:ascii="Arial" w:hAnsi="Arial" w:cs="Arial"/>
          <w:spacing w:val="-2"/>
        </w:rPr>
      </w:pPr>
      <w:r w:rsidRPr="006A3E2D">
        <w:rPr>
          <w:rFonts w:ascii="Arial" w:hAnsi="Arial" w:cs="Arial"/>
          <w:spacing w:val="-2"/>
        </w:rPr>
        <w:lastRenderedPageBreak/>
        <w:t>Dado en Bogotá, D</w:t>
      </w:r>
      <w:r w:rsidR="0090493D" w:rsidRPr="006A3E2D">
        <w:rPr>
          <w:rFonts w:ascii="Arial" w:hAnsi="Arial" w:cs="Arial"/>
          <w:spacing w:val="-2"/>
        </w:rPr>
        <w:t>. C</w:t>
      </w:r>
      <w:r w:rsidR="005706BB" w:rsidRPr="006A3E2D">
        <w:rPr>
          <w:rFonts w:ascii="Arial" w:hAnsi="Arial" w:cs="Arial"/>
          <w:spacing w:val="-2"/>
        </w:rPr>
        <w:t>.</w:t>
      </w:r>
      <w:r w:rsidRPr="006A3E2D">
        <w:rPr>
          <w:rFonts w:ascii="Arial" w:hAnsi="Arial" w:cs="Arial"/>
          <w:spacing w:val="-2"/>
        </w:rPr>
        <w:t>, a los</w:t>
      </w:r>
    </w:p>
    <w:bookmarkEnd w:id="0"/>
    <w:p w14:paraId="692CE1FC" w14:textId="77777777" w:rsidR="00FB3880" w:rsidRPr="006A3E2D" w:rsidRDefault="00FB3880" w:rsidP="0021461B">
      <w:pPr>
        <w:ind w:right="335"/>
        <w:rPr>
          <w:rFonts w:ascii="Arial" w:hAnsi="Arial" w:cs="Arial"/>
          <w:b/>
        </w:rPr>
      </w:pPr>
    </w:p>
    <w:p w14:paraId="79E67B93" w14:textId="77777777" w:rsidR="00FB3880" w:rsidRPr="006A3E2D" w:rsidRDefault="00FB3880" w:rsidP="0021461B">
      <w:pPr>
        <w:ind w:right="335"/>
        <w:rPr>
          <w:rFonts w:ascii="Arial" w:hAnsi="Arial" w:cs="Arial"/>
          <w:b/>
        </w:rPr>
      </w:pPr>
    </w:p>
    <w:p w14:paraId="1A1FC059" w14:textId="35FED707" w:rsidR="00FB3880" w:rsidRDefault="00FB3880" w:rsidP="0021461B">
      <w:pPr>
        <w:ind w:right="335"/>
        <w:rPr>
          <w:rFonts w:ascii="Arial" w:hAnsi="Arial" w:cs="Arial"/>
          <w:b/>
        </w:rPr>
      </w:pPr>
    </w:p>
    <w:p w14:paraId="0C8BF77F" w14:textId="72DC720D" w:rsidR="00514EB1" w:rsidRDefault="00514EB1" w:rsidP="0021461B">
      <w:pPr>
        <w:ind w:right="335"/>
        <w:rPr>
          <w:rFonts w:ascii="Arial" w:hAnsi="Arial" w:cs="Arial"/>
          <w:b/>
        </w:rPr>
      </w:pPr>
    </w:p>
    <w:p w14:paraId="0E1041A8" w14:textId="540D9525" w:rsidR="000B204A" w:rsidRDefault="000B204A" w:rsidP="0021461B">
      <w:pPr>
        <w:ind w:right="335"/>
        <w:rPr>
          <w:rFonts w:ascii="Arial" w:hAnsi="Arial" w:cs="Arial"/>
          <w:b/>
        </w:rPr>
      </w:pPr>
    </w:p>
    <w:p w14:paraId="281F9D49" w14:textId="49521EB0" w:rsidR="000B204A" w:rsidRDefault="000B204A" w:rsidP="0021461B">
      <w:pPr>
        <w:ind w:right="335"/>
        <w:rPr>
          <w:rFonts w:ascii="Arial" w:hAnsi="Arial" w:cs="Arial"/>
          <w:b/>
        </w:rPr>
      </w:pPr>
    </w:p>
    <w:p w14:paraId="6E703368" w14:textId="64977FC1" w:rsidR="000B204A" w:rsidRDefault="000B204A" w:rsidP="0021461B">
      <w:pPr>
        <w:ind w:right="335"/>
        <w:rPr>
          <w:rFonts w:ascii="Arial" w:hAnsi="Arial" w:cs="Arial"/>
          <w:b/>
        </w:rPr>
      </w:pPr>
    </w:p>
    <w:p w14:paraId="230CED60" w14:textId="77777777" w:rsidR="000B204A" w:rsidRDefault="000B204A" w:rsidP="0021461B">
      <w:pPr>
        <w:ind w:right="335"/>
        <w:rPr>
          <w:rFonts w:ascii="Arial" w:hAnsi="Arial" w:cs="Arial"/>
          <w:b/>
        </w:rPr>
      </w:pPr>
    </w:p>
    <w:p w14:paraId="5F982271" w14:textId="7636D945" w:rsidR="00514EB1" w:rsidRDefault="00514EB1" w:rsidP="0021461B">
      <w:pPr>
        <w:ind w:right="335"/>
        <w:rPr>
          <w:rFonts w:ascii="Arial" w:hAnsi="Arial" w:cs="Arial"/>
          <w:b/>
        </w:rPr>
      </w:pPr>
    </w:p>
    <w:p w14:paraId="313A2D2B" w14:textId="77777777" w:rsidR="00514EB1" w:rsidRPr="006A3E2D" w:rsidRDefault="00514EB1" w:rsidP="0021461B">
      <w:pPr>
        <w:ind w:right="335"/>
        <w:rPr>
          <w:rFonts w:ascii="Arial" w:hAnsi="Arial" w:cs="Arial"/>
          <w:b/>
        </w:rPr>
      </w:pPr>
    </w:p>
    <w:p w14:paraId="215FDB32" w14:textId="3725C3E8" w:rsidR="001D1CB4" w:rsidRPr="006A3E2D" w:rsidRDefault="002D13DE" w:rsidP="002D13DE">
      <w:pPr>
        <w:ind w:right="335"/>
        <w:jc w:val="center"/>
        <w:rPr>
          <w:rFonts w:ascii="Arial" w:hAnsi="Arial" w:cs="Arial"/>
          <w:b/>
        </w:rPr>
      </w:pPr>
      <w:r w:rsidRPr="006A3E2D">
        <w:rPr>
          <w:rFonts w:ascii="Arial" w:hAnsi="Arial" w:cs="Arial"/>
          <w:b/>
        </w:rPr>
        <w:t>FRANCIA ELENA MÁRQUEZ MINA</w:t>
      </w:r>
    </w:p>
    <w:p w14:paraId="7737B4EC" w14:textId="77777777" w:rsidR="00BF02CB" w:rsidRPr="006A3E2D" w:rsidRDefault="00BF02CB" w:rsidP="002D13DE">
      <w:pPr>
        <w:ind w:right="335"/>
        <w:jc w:val="center"/>
        <w:rPr>
          <w:rFonts w:ascii="Arial" w:hAnsi="Arial" w:cs="Arial"/>
          <w:b/>
        </w:rPr>
      </w:pPr>
    </w:p>
    <w:p w14:paraId="5580E33C" w14:textId="40877F24" w:rsidR="00BF02CB" w:rsidRDefault="002D13DE" w:rsidP="002D13DE">
      <w:pPr>
        <w:ind w:right="33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Ministra de Igualdad y Equidad</w:t>
      </w:r>
    </w:p>
    <w:p w14:paraId="292568D0" w14:textId="52D92829" w:rsidR="009373EB" w:rsidRDefault="009373EB" w:rsidP="002D13DE">
      <w:pPr>
        <w:ind w:right="335"/>
        <w:jc w:val="center"/>
        <w:rPr>
          <w:rFonts w:ascii="Arial" w:hAnsi="Arial" w:cs="Arial"/>
          <w:bCs/>
        </w:rPr>
      </w:pPr>
    </w:p>
    <w:p w14:paraId="6FE681C9" w14:textId="212EA71F" w:rsidR="009373EB" w:rsidRDefault="009373EB" w:rsidP="002D13DE">
      <w:pPr>
        <w:ind w:right="335"/>
        <w:jc w:val="center"/>
        <w:rPr>
          <w:rFonts w:ascii="Arial" w:hAnsi="Arial" w:cs="Arial"/>
          <w:bCs/>
        </w:rPr>
      </w:pPr>
    </w:p>
    <w:p w14:paraId="15CE2682" w14:textId="35BC1CB7" w:rsidR="009373EB" w:rsidRDefault="009373EB" w:rsidP="002D13DE">
      <w:pPr>
        <w:ind w:right="335"/>
        <w:jc w:val="center"/>
        <w:rPr>
          <w:rFonts w:ascii="Arial" w:hAnsi="Arial" w:cs="Arial"/>
          <w:bCs/>
        </w:rPr>
      </w:pPr>
    </w:p>
    <w:p w14:paraId="0CA661C4" w14:textId="238B51A7" w:rsidR="009373EB" w:rsidRDefault="009373EB" w:rsidP="002D13DE">
      <w:pPr>
        <w:ind w:right="335"/>
        <w:jc w:val="center"/>
        <w:rPr>
          <w:rFonts w:ascii="Arial" w:hAnsi="Arial" w:cs="Arial"/>
          <w:bCs/>
        </w:rPr>
      </w:pPr>
    </w:p>
    <w:p w14:paraId="32C82E30" w14:textId="77777777" w:rsidR="009373EB" w:rsidRPr="009373EB" w:rsidRDefault="009373EB" w:rsidP="002D13DE">
      <w:pPr>
        <w:ind w:right="335"/>
        <w:jc w:val="center"/>
        <w:rPr>
          <w:rFonts w:ascii="Arial" w:hAnsi="Arial" w:cs="Arial"/>
          <w:bCs/>
          <w:sz w:val="14"/>
        </w:rPr>
      </w:pPr>
    </w:p>
    <w:p w14:paraId="22F8D9F5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539E3CE6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6EE22CA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412E99DE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1D1A2161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F37D242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22309523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1603B12D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4C198EDE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6A25037E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4D000317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33C8CD96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0B4ED51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36E7ECB9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09156C3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9DD4E34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4C96184D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670FFFBB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54B296F6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2DEEB0D6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180DDFDE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7E103844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36473F06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1114482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2A575AFA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C816B17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0EC73B8F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5F4C3459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32D2B57E" w14:textId="77777777" w:rsidR="009373EB" w:rsidRDefault="009373EB" w:rsidP="009373EB">
      <w:pPr>
        <w:ind w:right="335"/>
        <w:rPr>
          <w:rFonts w:ascii="Arial" w:hAnsi="Arial" w:cs="Arial"/>
          <w:bCs/>
          <w:sz w:val="14"/>
        </w:rPr>
      </w:pPr>
    </w:p>
    <w:p w14:paraId="3BF88D35" w14:textId="12E2C728" w:rsidR="009373EB" w:rsidRPr="009373EB" w:rsidRDefault="009373EB" w:rsidP="009373EB">
      <w:pPr>
        <w:ind w:right="335"/>
        <w:rPr>
          <w:rFonts w:ascii="Arial" w:hAnsi="Arial" w:cs="Arial"/>
          <w:bCs/>
          <w:sz w:val="14"/>
        </w:rPr>
      </w:pPr>
      <w:r w:rsidRPr="009373EB">
        <w:rPr>
          <w:rFonts w:ascii="Arial" w:hAnsi="Arial" w:cs="Arial"/>
          <w:bCs/>
          <w:sz w:val="14"/>
        </w:rPr>
        <w:t>Elaboró: Javier Leal – Profesional Viceministerio de la Juventud</w:t>
      </w:r>
    </w:p>
    <w:p w14:paraId="27407A3E" w14:textId="43FDFC66" w:rsidR="009373EB" w:rsidRPr="009373EB" w:rsidRDefault="009373EB" w:rsidP="009373EB">
      <w:pPr>
        <w:ind w:right="335"/>
        <w:rPr>
          <w:rFonts w:ascii="Arial" w:hAnsi="Arial" w:cs="Arial"/>
          <w:bCs/>
          <w:sz w:val="14"/>
        </w:rPr>
      </w:pPr>
      <w:r w:rsidRPr="009373EB">
        <w:rPr>
          <w:rFonts w:ascii="Arial" w:hAnsi="Arial" w:cs="Arial"/>
          <w:bCs/>
          <w:sz w:val="14"/>
        </w:rPr>
        <w:t>Revisó: Carolina Hoyos Villamil – Jefa Oficina Jurídica</w:t>
      </w:r>
    </w:p>
    <w:p w14:paraId="676BC78F" w14:textId="7370EB7A" w:rsidR="009373EB" w:rsidRPr="009373EB" w:rsidRDefault="009373EB" w:rsidP="009373EB">
      <w:pPr>
        <w:ind w:right="335"/>
        <w:rPr>
          <w:rFonts w:ascii="Arial" w:hAnsi="Arial" w:cs="Arial"/>
          <w:bCs/>
          <w:sz w:val="14"/>
        </w:rPr>
      </w:pPr>
      <w:r w:rsidRPr="009373EB">
        <w:rPr>
          <w:rFonts w:ascii="Arial" w:hAnsi="Arial" w:cs="Arial"/>
          <w:bCs/>
          <w:sz w:val="14"/>
        </w:rPr>
        <w:t>Aprobó: Carolina Hoyos Villamil – Jefa Oficina Jurídica</w:t>
      </w:r>
    </w:p>
    <w:p w14:paraId="66AF3822" w14:textId="77777777" w:rsidR="00974D1D" w:rsidRPr="006A3E2D" w:rsidRDefault="00974D1D" w:rsidP="00A529B2">
      <w:pPr>
        <w:ind w:right="335"/>
        <w:rPr>
          <w:rFonts w:ascii="Arial" w:hAnsi="Arial" w:cs="Arial"/>
          <w:b/>
        </w:rPr>
      </w:pPr>
    </w:p>
    <w:p w14:paraId="25093E27" w14:textId="77777777" w:rsidR="008A5270" w:rsidRPr="006A3E2D" w:rsidRDefault="008A5270" w:rsidP="00A529B2">
      <w:pPr>
        <w:ind w:right="335"/>
        <w:rPr>
          <w:rFonts w:ascii="Arial" w:hAnsi="Arial" w:cs="Arial"/>
          <w:b/>
        </w:rPr>
      </w:pPr>
    </w:p>
    <w:p w14:paraId="588C3255" w14:textId="77777777" w:rsidR="00332251" w:rsidRPr="006A3E2D" w:rsidRDefault="00332251" w:rsidP="00A529B2">
      <w:pPr>
        <w:ind w:right="335"/>
        <w:rPr>
          <w:rFonts w:ascii="Arial" w:hAnsi="Arial" w:cs="Arial"/>
          <w:bCs/>
        </w:rPr>
      </w:pPr>
    </w:p>
    <w:p w14:paraId="19D2C7E3" w14:textId="77777777" w:rsidR="00A529B2" w:rsidRPr="006A3E2D" w:rsidRDefault="00A529B2" w:rsidP="00A529B2">
      <w:pPr>
        <w:ind w:right="335"/>
        <w:rPr>
          <w:rFonts w:ascii="Arial" w:hAnsi="Arial" w:cs="Arial"/>
          <w:bCs/>
        </w:rPr>
      </w:pPr>
    </w:p>
    <w:p w14:paraId="058BC890" w14:textId="395C8A66" w:rsidR="0090493D" w:rsidRPr="006A3E2D" w:rsidRDefault="0090493D" w:rsidP="00A529B2">
      <w:pPr>
        <w:spacing w:after="160" w:line="276" w:lineRule="auto"/>
        <w:jc w:val="right"/>
        <w:rPr>
          <w:rFonts w:ascii="Arial" w:eastAsia="Calibri" w:hAnsi="Arial" w:cs="Arial"/>
          <w:b/>
          <w:bCs/>
          <w:color w:val="000000"/>
          <w:lang w:val="es-CO" w:eastAsia="en-US"/>
        </w:rPr>
      </w:pPr>
    </w:p>
    <w:sectPr w:rsidR="0090493D" w:rsidRPr="006A3E2D" w:rsidSect="00E23BF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29" w:right="1701" w:bottom="1701" w:left="170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8CD84" w14:textId="77777777" w:rsidR="00F04FD0" w:rsidRDefault="00F04FD0">
      <w:r>
        <w:separator/>
      </w:r>
    </w:p>
  </w:endnote>
  <w:endnote w:type="continuationSeparator" w:id="0">
    <w:p w14:paraId="7A00CFAD" w14:textId="77777777" w:rsidR="00F04FD0" w:rsidRDefault="00F04FD0">
      <w:r>
        <w:continuationSeparator/>
      </w:r>
    </w:p>
  </w:endnote>
  <w:endnote w:type="continuationNotice" w:id="1">
    <w:p w14:paraId="125DD557" w14:textId="77777777" w:rsidR="00F04FD0" w:rsidRDefault="00F04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19DF" w14:textId="77777777" w:rsidR="00903DE8" w:rsidRDefault="00903DE8">
    <w:pPr>
      <w:pStyle w:val="Piedepgina"/>
    </w:pPr>
  </w:p>
  <w:p w14:paraId="1BD96B89" w14:textId="77777777" w:rsidR="00903DE8" w:rsidRDefault="00903D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903DE8" w14:paraId="474C21B1" w14:textId="77777777" w:rsidTr="00010260">
      <w:trPr>
        <w:trHeight w:val="282"/>
      </w:trPr>
      <w:tc>
        <w:tcPr>
          <w:tcW w:w="2830" w:type="dxa"/>
        </w:tcPr>
        <w:p w14:paraId="0476CAA2" w14:textId="77777777" w:rsidR="00903DE8" w:rsidRDefault="00903DE8" w:rsidP="007B6D8F">
          <w:pPr>
            <w:pStyle w:val="Encabezado"/>
          </w:pPr>
        </w:p>
      </w:tc>
      <w:tc>
        <w:tcPr>
          <w:tcW w:w="2830" w:type="dxa"/>
        </w:tcPr>
        <w:p w14:paraId="5C4853A3" w14:textId="77777777" w:rsidR="00903DE8" w:rsidRDefault="00903DE8" w:rsidP="00AB180F">
          <w:pPr>
            <w:pStyle w:val="Encabezado"/>
            <w:jc w:val="center"/>
          </w:pPr>
        </w:p>
      </w:tc>
      <w:tc>
        <w:tcPr>
          <w:tcW w:w="2830" w:type="dxa"/>
        </w:tcPr>
        <w:p w14:paraId="5DBD6EAF" w14:textId="77777777" w:rsidR="00903DE8" w:rsidRDefault="00903DE8" w:rsidP="00AB180F">
          <w:pPr>
            <w:pStyle w:val="Encabezado"/>
            <w:ind w:right="-115"/>
            <w:jc w:val="right"/>
          </w:pPr>
        </w:p>
      </w:tc>
    </w:tr>
  </w:tbl>
  <w:p w14:paraId="4EB54F47" w14:textId="77777777" w:rsidR="00903DE8" w:rsidRDefault="00903DE8" w:rsidP="00AB1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214D5" w14:textId="77777777" w:rsidR="00F04FD0" w:rsidRDefault="00F04FD0">
      <w:r>
        <w:separator/>
      </w:r>
    </w:p>
  </w:footnote>
  <w:footnote w:type="continuationSeparator" w:id="0">
    <w:p w14:paraId="5A09B1D9" w14:textId="77777777" w:rsidR="00F04FD0" w:rsidRDefault="00F04FD0">
      <w:r>
        <w:continuationSeparator/>
      </w:r>
    </w:p>
  </w:footnote>
  <w:footnote w:type="continuationNotice" w:id="1">
    <w:p w14:paraId="21F253B9" w14:textId="77777777" w:rsidR="00F04FD0" w:rsidRDefault="00F04F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887A" w14:textId="7804F781" w:rsidR="005706BB" w:rsidRPr="00002F11" w:rsidRDefault="00B72339" w:rsidP="005706BB">
    <w:pPr>
      <w:pStyle w:val="Encabezado"/>
      <w:ind w:left="142" w:right="335"/>
      <w:rPr>
        <w:rStyle w:val="Nmerodepgina"/>
        <w:rFonts w:ascii="Arial" w:hAnsi="Arial" w:cs="Arial"/>
        <w:sz w:val="22"/>
      </w:rPr>
    </w:pPr>
    <w:r>
      <w:rPr>
        <w:rFonts w:ascii="Arial" w:hAnsi="Arial" w:cs="Arial"/>
        <w:b/>
        <w:sz w:val="22"/>
        <w:szCs w:val="22"/>
        <w:lang w:val="es-ES_tradnl"/>
      </w:rPr>
      <w:t>RESOLUCION</w:t>
    </w:r>
    <w:r w:rsidR="00903DE8" w:rsidRPr="003536D1">
      <w:rPr>
        <w:rFonts w:ascii="Arial" w:hAnsi="Arial" w:cs="Arial"/>
        <w:b/>
        <w:sz w:val="22"/>
        <w:szCs w:val="22"/>
        <w:lang w:val="es-ES_tradnl"/>
      </w:rPr>
      <w:t xml:space="preserve"> NÚMERO                     DE              </w:t>
    </w:r>
    <w:r w:rsidR="00CB6BEB">
      <w:rPr>
        <w:rFonts w:ascii="Arial" w:hAnsi="Arial" w:cs="Arial"/>
        <w:b/>
        <w:sz w:val="22"/>
        <w:szCs w:val="22"/>
        <w:lang w:val="es-ES_tradnl"/>
      </w:rPr>
      <w:t xml:space="preserve">         </w:t>
    </w:r>
    <w:r w:rsidR="00903DE8" w:rsidRPr="003536D1">
      <w:rPr>
        <w:rFonts w:ascii="Arial" w:hAnsi="Arial" w:cs="Arial"/>
        <w:b/>
        <w:sz w:val="22"/>
        <w:szCs w:val="22"/>
        <w:lang w:val="es-ES_tradnl"/>
      </w:rPr>
      <w:t xml:space="preserve"> </w:t>
    </w:r>
    <w:r w:rsidR="0090493D">
      <w:rPr>
        <w:rFonts w:ascii="Arial" w:hAnsi="Arial" w:cs="Arial"/>
        <w:b/>
        <w:sz w:val="22"/>
        <w:szCs w:val="22"/>
        <w:lang w:val="es-ES_tradnl"/>
      </w:rPr>
      <w:t>202</w:t>
    </w:r>
    <w:r w:rsidR="005706BB">
      <w:rPr>
        <w:rFonts w:ascii="Arial" w:hAnsi="Arial" w:cs="Arial"/>
        <w:b/>
        <w:sz w:val="22"/>
        <w:szCs w:val="22"/>
        <w:lang w:val="es-ES_tradnl"/>
      </w:rPr>
      <w:t>3</w:t>
    </w:r>
    <w:r w:rsidR="00903DE8" w:rsidRPr="003536D1">
      <w:rPr>
        <w:rFonts w:ascii="Arial" w:hAnsi="Arial" w:cs="Arial"/>
        <w:b/>
        <w:sz w:val="22"/>
        <w:szCs w:val="22"/>
        <w:lang w:val="es-ES_tradnl"/>
      </w:rPr>
      <w:tab/>
    </w:r>
    <w:r w:rsidR="00CB6BEB">
      <w:rPr>
        <w:rFonts w:ascii="Arial" w:hAnsi="Arial" w:cs="Arial"/>
        <w:b/>
        <w:sz w:val="22"/>
        <w:szCs w:val="22"/>
        <w:lang w:val="es-ES_tradnl"/>
      </w:rPr>
      <w:t xml:space="preserve">       </w:t>
    </w:r>
    <w:r w:rsidR="005706BB" w:rsidRPr="00352EA5">
      <w:rPr>
        <w:rFonts w:ascii="Arial" w:hAnsi="Arial" w:cs="Arial"/>
        <w:b/>
        <w:sz w:val="22"/>
        <w:lang w:val="es-ES_tradnl"/>
      </w:rPr>
      <w:t xml:space="preserve">Página </w:t>
    </w:r>
    <w:r w:rsidR="005706BB" w:rsidRPr="00352EA5">
      <w:rPr>
        <w:rStyle w:val="Nmerodepgina"/>
        <w:rFonts w:ascii="Arial" w:hAnsi="Arial" w:cs="Arial"/>
        <w:b/>
        <w:sz w:val="22"/>
      </w:rPr>
      <w:fldChar w:fldCharType="begin"/>
    </w:r>
    <w:r w:rsidR="005706BB" w:rsidRPr="00352EA5">
      <w:rPr>
        <w:rStyle w:val="Nmerodepgina"/>
        <w:rFonts w:ascii="Arial" w:hAnsi="Arial" w:cs="Arial"/>
        <w:b/>
        <w:sz w:val="22"/>
      </w:rPr>
      <w:instrText xml:space="preserve"> PAGE </w:instrText>
    </w:r>
    <w:r w:rsidR="005706BB" w:rsidRPr="00352EA5">
      <w:rPr>
        <w:rStyle w:val="Nmerodepgina"/>
        <w:rFonts w:ascii="Arial" w:hAnsi="Arial" w:cs="Arial"/>
        <w:b/>
        <w:sz w:val="22"/>
      </w:rPr>
      <w:fldChar w:fldCharType="separate"/>
    </w:r>
    <w:r w:rsidR="009C6B68">
      <w:rPr>
        <w:rStyle w:val="Nmerodepgina"/>
        <w:rFonts w:ascii="Arial" w:hAnsi="Arial" w:cs="Arial"/>
        <w:b/>
        <w:noProof/>
        <w:sz w:val="22"/>
      </w:rPr>
      <w:t>5</w:t>
    </w:r>
    <w:r w:rsidR="005706BB" w:rsidRPr="00352EA5">
      <w:rPr>
        <w:rStyle w:val="Nmerodepgina"/>
        <w:rFonts w:ascii="Arial" w:hAnsi="Arial" w:cs="Arial"/>
        <w:b/>
        <w:sz w:val="22"/>
      </w:rPr>
      <w:fldChar w:fldCharType="end"/>
    </w:r>
    <w:r w:rsidR="005706BB" w:rsidRPr="00352EA5">
      <w:rPr>
        <w:rStyle w:val="Nmerodepgina"/>
        <w:rFonts w:ascii="Arial" w:hAnsi="Arial" w:cs="Arial"/>
        <w:b/>
        <w:sz w:val="22"/>
      </w:rPr>
      <w:t xml:space="preserve"> de </w:t>
    </w:r>
    <w:r w:rsidR="005706BB" w:rsidRPr="00352EA5">
      <w:rPr>
        <w:rStyle w:val="Nmerodepgina"/>
        <w:rFonts w:ascii="Arial" w:hAnsi="Arial" w:cs="Arial"/>
        <w:b/>
        <w:sz w:val="22"/>
      </w:rPr>
      <w:fldChar w:fldCharType="begin"/>
    </w:r>
    <w:r w:rsidR="005706BB" w:rsidRPr="00352EA5">
      <w:rPr>
        <w:rStyle w:val="Nmerodepgina"/>
        <w:rFonts w:ascii="Arial" w:hAnsi="Arial" w:cs="Arial"/>
        <w:b/>
        <w:sz w:val="22"/>
      </w:rPr>
      <w:instrText xml:space="preserve"> NUMPAGES </w:instrText>
    </w:r>
    <w:r w:rsidR="005706BB" w:rsidRPr="00352EA5">
      <w:rPr>
        <w:rStyle w:val="Nmerodepgina"/>
        <w:rFonts w:ascii="Arial" w:hAnsi="Arial" w:cs="Arial"/>
        <w:b/>
        <w:sz w:val="22"/>
      </w:rPr>
      <w:fldChar w:fldCharType="separate"/>
    </w:r>
    <w:r w:rsidR="009C6B68">
      <w:rPr>
        <w:rStyle w:val="Nmerodepgina"/>
        <w:rFonts w:ascii="Arial" w:hAnsi="Arial" w:cs="Arial"/>
        <w:b/>
        <w:noProof/>
        <w:sz w:val="22"/>
      </w:rPr>
      <w:t>5</w:t>
    </w:r>
    <w:r w:rsidR="005706BB" w:rsidRPr="00352EA5">
      <w:rPr>
        <w:rStyle w:val="Nmerodepgina"/>
        <w:rFonts w:ascii="Arial" w:hAnsi="Arial" w:cs="Arial"/>
        <w:b/>
        <w:sz w:val="22"/>
      </w:rPr>
      <w:fldChar w:fldCharType="end"/>
    </w:r>
  </w:p>
  <w:p w14:paraId="40FA8DD5" w14:textId="6E81ADE6" w:rsidR="00903DE8" w:rsidRPr="003536D1" w:rsidRDefault="00903DE8" w:rsidP="005706BB">
    <w:pPr>
      <w:pStyle w:val="Encabezado"/>
      <w:spacing w:line="276" w:lineRule="auto"/>
      <w:jc w:val="center"/>
      <w:rPr>
        <w:rFonts w:ascii="Arial" w:hAnsi="Arial" w:cs="Arial"/>
        <w:sz w:val="22"/>
        <w:szCs w:val="22"/>
        <w:lang w:val="es-ES_tradnl"/>
      </w:rPr>
    </w:pPr>
  </w:p>
  <w:p w14:paraId="672009AE" w14:textId="617AA7C6" w:rsidR="00903DE8" w:rsidRPr="003536D1" w:rsidRDefault="00790647" w:rsidP="007763B2">
    <w:pPr>
      <w:pStyle w:val="Encabezado"/>
      <w:tabs>
        <w:tab w:val="clear" w:pos="4252"/>
        <w:tab w:val="clear" w:pos="8504"/>
        <w:tab w:val="left" w:pos="6360"/>
      </w:tabs>
      <w:spacing w:line="276" w:lineRule="auto"/>
      <w:jc w:val="both"/>
      <w:rPr>
        <w:rFonts w:ascii="Arial" w:hAnsi="Arial" w:cs="Arial"/>
        <w:b/>
        <w:sz w:val="21"/>
        <w:szCs w:val="21"/>
        <w:lang w:val="es-ES_tradnl"/>
      </w:rPr>
    </w:pPr>
    <w:r w:rsidRPr="003D2197">
      <w:rPr>
        <w:rFonts w:ascii="Arial" w:hAnsi="Arial" w:cs="Arial"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30237CB" wp14:editId="46491023">
              <wp:simplePos x="0" y="0"/>
              <wp:positionH relativeFrom="column">
                <wp:posOffset>-146685</wp:posOffset>
              </wp:positionH>
              <wp:positionV relativeFrom="paragraph">
                <wp:posOffset>59056</wp:posOffset>
              </wp:positionV>
              <wp:extent cx="6267450" cy="8420100"/>
              <wp:effectExtent l="0" t="0" r="19050" b="1905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7450" cy="8420100"/>
                        <a:chOff x="1906" y="2794"/>
                        <a:chExt cx="9515" cy="14637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4392C074" id="Grupo 11" o:spid="_x0000_s1026" style="position:absolute;margin-left:-11.55pt;margin-top:4.65pt;width:493.5pt;height:663pt;z-index:251658241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">
              <v:line id="Line 7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8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0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</v:group>
          </w:pict>
        </mc:Fallback>
      </mc:AlternateContent>
    </w:r>
    <w:r w:rsidR="00ED1A94">
      <w:rPr>
        <w:rFonts w:ascii="Arial" w:hAnsi="Arial" w:cs="Arial"/>
        <w:b/>
        <w:sz w:val="21"/>
        <w:szCs w:val="21"/>
        <w:lang w:val="es-ES_tradnl"/>
      </w:rPr>
      <w:tab/>
    </w:r>
  </w:p>
  <w:p w14:paraId="699DFF96" w14:textId="52DCD305" w:rsidR="0023190A" w:rsidRDefault="002D13DE" w:rsidP="00B72339">
    <w:pPr>
      <w:spacing w:line="276" w:lineRule="auto"/>
      <w:jc w:val="center"/>
      <w:rPr>
        <w:rFonts w:ascii="Arial" w:eastAsia="Times New Roman" w:hAnsi="Arial" w:cs="Arial"/>
        <w:color w:val="000000"/>
        <w:shd w:val="clear" w:color="auto" w:fill="FFFFFF"/>
      </w:rPr>
    </w:pPr>
    <w:r w:rsidRPr="002D13DE">
      <w:rPr>
        <w:rFonts w:ascii="Arial" w:hAnsi="Arial" w:cs="Arial"/>
        <w:sz w:val="20"/>
        <w:szCs w:val="20"/>
      </w:rPr>
      <w:t xml:space="preserve">“Por el cual se adopta el Manual Operativo del </w:t>
    </w:r>
    <w:r w:rsidR="00451B4A">
      <w:rPr>
        <w:rFonts w:ascii="Arial" w:hAnsi="Arial" w:cs="Arial"/>
        <w:sz w:val="20"/>
        <w:szCs w:val="20"/>
      </w:rPr>
      <w:t>Programa Nacional Jóvenes en Paz</w:t>
    </w:r>
    <w:r w:rsidRPr="002D13DE">
      <w:rPr>
        <w:rFonts w:ascii="Arial" w:hAnsi="Arial" w:cs="Arial"/>
        <w:sz w:val="20"/>
        <w:szCs w:val="20"/>
      </w:rPr>
      <w:t xml:space="preserve"> y se dictan otras disposiciones”</w:t>
    </w:r>
  </w:p>
  <w:p w14:paraId="5320483A" w14:textId="6932DB52" w:rsidR="00903DE8" w:rsidRDefault="00903DE8" w:rsidP="00ED1A94">
    <w:pPr>
      <w:pBdr>
        <w:bottom w:val="single" w:sz="12" w:space="1" w:color="auto"/>
      </w:pBdr>
      <w:spacing w:line="276" w:lineRule="auto"/>
      <w:jc w:val="both"/>
      <w:rPr>
        <w:rFonts w:ascii="Arial" w:hAnsi="Arial" w:cs="Arial"/>
        <w:sz w:val="20"/>
        <w:szCs w:val="20"/>
      </w:rPr>
    </w:pPr>
  </w:p>
  <w:p w14:paraId="187FC81E" w14:textId="77777777" w:rsidR="00903DE8" w:rsidRPr="00CC23DB" w:rsidRDefault="00903DE8" w:rsidP="00CC23DB">
    <w:pPr>
      <w:spacing w:line="276" w:lineRule="auto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A93D" w14:textId="77777777" w:rsidR="00903DE8" w:rsidRDefault="00903DE8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3B45A5" wp14:editId="0B25339C">
              <wp:simplePos x="0" y="0"/>
              <wp:positionH relativeFrom="column">
                <wp:posOffset>-318135</wp:posOffset>
              </wp:positionH>
              <wp:positionV relativeFrom="paragraph">
                <wp:posOffset>-738505</wp:posOffset>
              </wp:positionV>
              <wp:extent cx="6276975" cy="9229725"/>
              <wp:effectExtent l="0" t="0" r="28575" b="2857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975" cy="9229725"/>
                        <a:chOff x="2042" y="1215"/>
                        <a:chExt cx="9360" cy="16043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12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20"/>
                      <wpg:cNvGrpSpPr>
                        <a:grpSpLocks/>
                      </wpg:cNvGrpSpPr>
                      <wpg:grpSpPr bwMode="auto">
                        <a:xfrm>
                          <a:off x="2042" y="1215"/>
                          <a:ext cx="9346" cy="2220"/>
                          <a:chOff x="1982" y="1215"/>
                          <a:chExt cx="9346" cy="2220"/>
                        </a:xfrm>
                      </wpg:grpSpPr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2895"/>
                            <a:ext cx="9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AF695" w14:textId="18633710" w:rsidR="00903DE8" w:rsidRPr="003C7B2B" w:rsidRDefault="00903DE8" w:rsidP="00002F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1215"/>
                            <a:ext cx="93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F6B4E" w14:textId="346F2FB4" w:rsidR="00903DE8" w:rsidRPr="00002F11" w:rsidRDefault="00903DE8" w:rsidP="0040528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45A5" id="Grupo 1" o:spid="_x0000_s1026" style="position:absolute;margin-left:-25.05pt;margin-top:-58.15pt;width:494.25pt;height:726.75pt;z-index:251658240" coordorigin="2042,1215" coordsize="9360,1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">
              <v:group id="Group 11" o:spid="_x0000_s1027" style="position:absolute;left:2042;top:2095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Line 12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 id="Freeform 13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" path="m,l2760,e" strokeweight="1.5pt">
                  <v:path arrowok="t" o:connecttype="custom" o:connectlocs="0,0;9515,0" o:connectangles="0,0"/>
                </v:shape>
                <v:line id="Line 14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5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/v:group>
              <v:group id="Group 20" o:spid="_x0000_s1032" style="position:absolute;left:2042;top:1215;width:9346;height:2220" coordorigin="1982,1215" coordsize="9346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3" type="#_x0000_t202" style="position:absolute;left:1982;top:2895;width:9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E3AF695" w14:textId="18633710" w:rsidR="00903DE8" w:rsidRPr="003C7B2B" w:rsidRDefault="00903DE8" w:rsidP="00002F11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CO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1982;top:1215;width:93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1AF6B4E" w14:textId="346F2FB4" w:rsidR="00903DE8" w:rsidRPr="00002F11" w:rsidRDefault="00903DE8" w:rsidP="0040528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3414"/>
        </w:tabs>
        <w:ind w:left="3414" w:hanging="360"/>
      </w:pPr>
    </w:lvl>
    <w:lvl w:ilvl="1" w:tentative="1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entative="1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entative="1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entative="1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entative="1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entative="1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1" w15:restartNumberingAfterBreak="0">
    <w:nsid w:val="0D6474C8"/>
    <w:multiLevelType w:val="hybridMultilevel"/>
    <w:tmpl w:val="21482F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ECD"/>
    <w:multiLevelType w:val="hybridMultilevel"/>
    <w:tmpl w:val="03041ACE"/>
    <w:lvl w:ilvl="0" w:tplc="3D7085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254"/>
    <w:multiLevelType w:val="hybridMultilevel"/>
    <w:tmpl w:val="5354581C"/>
    <w:lvl w:ilvl="0" w:tplc="D5884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2F6099"/>
    <w:multiLevelType w:val="hybridMultilevel"/>
    <w:tmpl w:val="336074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F5C17"/>
    <w:multiLevelType w:val="hybridMultilevel"/>
    <w:tmpl w:val="761EF9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EFB"/>
    <w:multiLevelType w:val="hybridMultilevel"/>
    <w:tmpl w:val="70A4BA5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A7771C"/>
    <w:multiLevelType w:val="hybridMultilevel"/>
    <w:tmpl w:val="1E646C9A"/>
    <w:lvl w:ilvl="0" w:tplc="F40E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7D4D"/>
    <w:multiLevelType w:val="hybridMultilevel"/>
    <w:tmpl w:val="54D8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3709"/>
    <w:multiLevelType w:val="hybridMultilevel"/>
    <w:tmpl w:val="E708DB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B35C0E"/>
    <w:multiLevelType w:val="hybridMultilevel"/>
    <w:tmpl w:val="21FAD552"/>
    <w:lvl w:ilvl="0" w:tplc="7096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081848"/>
    <w:multiLevelType w:val="hybridMultilevel"/>
    <w:tmpl w:val="6B7E4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5379"/>
    <w:multiLevelType w:val="hybridMultilevel"/>
    <w:tmpl w:val="39B2E6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09F9"/>
    <w:multiLevelType w:val="hybridMultilevel"/>
    <w:tmpl w:val="E708DB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9BA108E"/>
    <w:multiLevelType w:val="hybridMultilevel"/>
    <w:tmpl w:val="B97AF17A"/>
    <w:lvl w:ilvl="0" w:tplc="02480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217B6"/>
    <w:multiLevelType w:val="hybridMultilevel"/>
    <w:tmpl w:val="683406CC"/>
    <w:lvl w:ilvl="0" w:tplc="A568FF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F053C6"/>
    <w:multiLevelType w:val="hybridMultilevel"/>
    <w:tmpl w:val="5166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14E0"/>
    <w:multiLevelType w:val="hybridMultilevel"/>
    <w:tmpl w:val="9C982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0C9C"/>
    <w:multiLevelType w:val="hybridMultilevel"/>
    <w:tmpl w:val="22FA4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24AB"/>
    <w:multiLevelType w:val="hybridMultilevel"/>
    <w:tmpl w:val="053E8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18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0NTUxNTE0MDZX0lEKTi0uzszPAykwrgUApFWJtSwAAAA="/>
  </w:docVars>
  <w:rsids>
    <w:rsidRoot w:val="006E5E72"/>
    <w:rsid w:val="0000078C"/>
    <w:rsid w:val="00001BFC"/>
    <w:rsid w:val="00002B6E"/>
    <w:rsid w:val="00002F11"/>
    <w:rsid w:val="00003BBA"/>
    <w:rsid w:val="00005534"/>
    <w:rsid w:val="00005937"/>
    <w:rsid w:val="00006D09"/>
    <w:rsid w:val="00007945"/>
    <w:rsid w:val="000079EA"/>
    <w:rsid w:val="00010260"/>
    <w:rsid w:val="00012750"/>
    <w:rsid w:val="000146AC"/>
    <w:rsid w:val="00015B08"/>
    <w:rsid w:val="000224C6"/>
    <w:rsid w:val="00024FC2"/>
    <w:rsid w:val="000347CF"/>
    <w:rsid w:val="00035332"/>
    <w:rsid w:val="000372E6"/>
    <w:rsid w:val="00037BBC"/>
    <w:rsid w:val="00037D77"/>
    <w:rsid w:val="00040798"/>
    <w:rsid w:val="00042425"/>
    <w:rsid w:val="000442EB"/>
    <w:rsid w:val="00046977"/>
    <w:rsid w:val="00050FA7"/>
    <w:rsid w:val="00052345"/>
    <w:rsid w:val="00053263"/>
    <w:rsid w:val="000537C1"/>
    <w:rsid w:val="0005395C"/>
    <w:rsid w:val="000554EF"/>
    <w:rsid w:val="000572B8"/>
    <w:rsid w:val="000603D5"/>
    <w:rsid w:val="0006071E"/>
    <w:rsid w:val="0006157E"/>
    <w:rsid w:val="0006170D"/>
    <w:rsid w:val="00062182"/>
    <w:rsid w:val="0006440F"/>
    <w:rsid w:val="00064709"/>
    <w:rsid w:val="00066077"/>
    <w:rsid w:val="000667C8"/>
    <w:rsid w:val="00067473"/>
    <w:rsid w:val="000700B3"/>
    <w:rsid w:val="00070ED2"/>
    <w:rsid w:val="00075121"/>
    <w:rsid w:val="000774B6"/>
    <w:rsid w:val="00083BB5"/>
    <w:rsid w:val="00084D01"/>
    <w:rsid w:val="000870CA"/>
    <w:rsid w:val="000871B1"/>
    <w:rsid w:val="000877C9"/>
    <w:rsid w:val="000913CF"/>
    <w:rsid w:val="00092F1F"/>
    <w:rsid w:val="00094E6B"/>
    <w:rsid w:val="000A000C"/>
    <w:rsid w:val="000A00B2"/>
    <w:rsid w:val="000A063F"/>
    <w:rsid w:val="000A4022"/>
    <w:rsid w:val="000A4BC1"/>
    <w:rsid w:val="000A5EE5"/>
    <w:rsid w:val="000A6EAE"/>
    <w:rsid w:val="000B12F7"/>
    <w:rsid w:val="000B204A"/>
    <w:rsid w:val="000B53EA"/>
    <w:rsid w:val="000C2FF7"/>
    <w:rsid w:val="000C3279"/>
    <w:rsid w:val="000C45F8"/>
    <w:rsid w:val="000C5D04"/>
    <w:rsid w:val="000C5F4D"/>
    <w:rsid w:val="000C7EA0"/>
    <w:rsid w:val="000D133B"/>
    <w:rsid w:val="000D1541"/>
    <w:rsid w:val="000D35AC"/>
    <w:rsid w:val="000D4270"/>
    <w:rsid w:val="000D460B"/>
    <w:rsid w:val="000D5B2C"/>
    <w:rsid w:val="000D5C01"/>
    <w:rsid w:val="000D64D6"/>
    <w:rsid w:val="000E1B50"/>
    <w:rsid w:val="000E1E34"/>
    <w:rsid w:val="000E420F"/>
    <w:rsid w:val="000E5C0E"/>
    <w:rsid w:val="000F2D3B"/>
    <w:rsid w:val="000F64AF"/>
    <w:rsid w:val="001009DB"/>
    <w:rsid w:val="00102028"/>
    <w:rsid w:val="001020D4"/>
    <w:rsid w:val="00102DD9"/>
    <w:rsid w:val="001031DA"/>
    <w:rsid w:val="0010482B"/>
    <w:rsid w:val="0010540C"/>
    <w:rsid w:val="00106003"/>
    <w:rsid w:val="00111562"/>
    <w:rsid w:val="00111ECA"/>
    <w:rsid w:val="0011447B"/>
    <w:rsid w:val="00115B58"/>
    <w:rsid w:val="00117922"/>
    <w:rsid w:val="00121138"/>
    <w:rsid w:val="001233DE"/>
    <w:rsid w:val="00124B8A"/>
    <w:rsid w:val="001250BB"/>
    <w:rsid w:val="00125D9F"/>
    <w:rsid w:val="001306E5"/>
    <w:rsid w:val="00133287"/>
    <w:rsid w:val="001338FD"/>
    <w:rsid w:val="0013429E"/>
    <w:rsid w:val="001400B0"/>
    <w:rsid w:val="00143722"/>
    <w:rsid w:val="00145604"/>
    <w:rsid w:val="00146252"/>
    <w:rsid w:val="001472A1"/>
    <w:rsid w:val="00147A16"/>
    <w:rsid w:val="00152977"/>
    <w:rsid w:val="00154199"/>
    <w:rsid w:val="001607C8"/>
    <w:rsid w:val="00161447"/>
    <w:rsid w:val="0016443B"/>
    <w:rsid w:val="00164EB0"/>
    <w:rsid w:val="00165238"/>
    <w:rsid w:val="00172030"/>
    <w:rsid w:val="00172057"/>
    <w:rsid w:val="00174BD3"/>
    <w:rsid w:val="0018166E"/>
    <w:rsid w:val="00182BE2"/>
    <w:rsid w:val="00190A87"/>
    <w:rsid w:val="001939EC"/>
    <w:rsid w:val="00194757"/>
    <w:rsid w:val="00195DF0"/>
    <w:rsid w:val="00197CFE"/>
    <w:rsid w:val="001A05CC"/>
    <w:rsid w:val="001A0F64"/>
    <w:rsid w:val="001A3C4E"/>
    <w:rsid w:val="001A3CA4"/>
    <w:rsid w:val="001A6056"/>
    <w:rsid w:val="001A78AE"/>
    <w:rsid w:val="001B4F04"/>
    <w:rsid w:val="001B5774"/>
    <w:rsid w:val="001B7A14"/>
    <w:rsid w:val="001C0EAE"/>
    <w:rsid w:val="001C1C14"/>
    <w:rsid w:val="001C34A7"/>
    <w:rsid w:val="001C6219"/>
    <w:rsid w:val="001D1CB4"/>
    <w:rsid w:val="001D2BBE"/>
    <w:rsid w:val="001D3866"/>
    <w:rsid w:val="001D3AA5"/>
    <w:rsid w:val="001D76B7"/>
    <w:rsid w:val="001E09E4"/>
    <w:rsid w:val="001E15AD"/>
    <w:rsid w:val="001E61FC"/>
    <w:rsid w:val="001F100E"/>
    <w:rsid w:val="001F20BF"/>
    <w:rsid w:val="001F66BC"/>
    <w:rsid w:val="001F69AC"/>
    <w:rsid w:val="001F7082"/>
    <w:rsid w:val="001F71EB"/>
    <w:rsid w:val="0020030A"/>
    <w:rsid w:val="00200980"/>
    <w:rsid w:val="0020184E"/>
    <w:rsid w:val="00204CF0"/>
    <w:rsid w:val="00204F3C"/>
    <w:rsid w:val="00206745"/>
    <w:rsid w:val="00207749"/>
    <w:rsid w:val="0021135F"/>
    <w:rsid w:val="0021461B"/>
    <w:rsid w:val="00214E30"/>
    <w:rsid w:val="0021595F"/>
    <w:rsid w:val="00215DCC"/>
    <w:rsid w:val="00220455"/>
    <w:rsid w:val="00222145"/>
    <w:rsid w:val="00222F3B"/>
    <w:rsid w:val="0022303B"/>
    <w:rsid w:val="00230E3D"/>
    <w:rsid w:val="0023190A"/>
    <w:rsid w:val="002320F1"/>
    <w:rsid w:val="0023475A"/>
    <w:rsid w:val="00234F9E"/>
    <w:rsid w:val="002413CE"/>
    <w:rsid w:val="0024188E"/>
    <w:rsid w:val="00241966"/>
    <w:rsid w:val="00241BEB"/>
    <w:rsid w:val="0024393F"/>
    <w:rsid w:val="00243C4A"/>
    <w:rsid w:val="002449A5"/>
    <w:rsid w:val="00244A06"/>
    <w:rsid w:val="00245862"/>
    <w:rsid w:val="0024648D"/>
    <w:rsid w:val="00246942"/>
    <w:rsid w:val="00251B7F"/>
    <w:rsid w:val="00252978"/>
    <w:rsid w:val="00253E38"/>
    <w:rsid w:val="002542AB"/>
    <w:rsid w:val="00255C75"/>
    <w:rsid w:val="00257A4F"/>
    <w:rsid w:val="00261EF8"/>
    <w:rsid w:val="00262968"/>
    <w:rsid w:val="0026364D"/>
    <w:rsid w:val="0026385C"/>
    <w:rsid w:val="00264F91"/>
    <w:rsid w:val="00265521"/>
    <w:rsid w:val="00266AC8"/>
    <w:rsid w:val="00271F31"/>
    <w:rsid w:val="002738E2"/>
    <w:rsid w:val="0027606A"/>
    <w:rsid w:val="002805FF"/>
    <w:rsid w:val="00280E7A"/>
    <w:rsid w:val="00283F7F"/>
    <w:rsid w:val="0028472C"/>
    <w:rsid w:val="00285EF4"/>
    <w:rsid w:val="00287AF7"/>
    <w:rsid w:val="0029040E"/>
    <w:rsid w:val="00294377"/>
    <w:rsid w:val="0029490F"/>
    <w:rsid w:val="00294C4E"/>
    <w:rsid w:val="00295C32"/>
    <w:rsid w:val="00296D24"/>
    <w:rsid w:val="00296FCF"/>
    <w:rsid w:val="002A3881"/>
    <w:rsid w:val="002A3A8A"/>
    <w:rsid w:val="002A50BE"/>
    <w:rsid w:val="002A6F2B"/>
    <w:rsid w:val="002B0053"/>
    <w:rsid w:val="002B023F"/>
    <w:rsid w:val="002B1385"/>
    <w:rsid w:val="002B3896"/>
    <w:rsid w:val="002B57C6"/>
    <w:rsid w:val="002B5F72"/>
    <w:rsid w:val="002B6393"/>
    <w:rsid w:val="002B6B91"/>
    <w:rsid w:val="002B77AC"/>
    <w:rsid w:val="002B79A5"/>
    <w:rsid w:val="002B7B5C"/>
    <w:rsid w:val="002C189B"/>
    <w:rsid w:val="002C3A14"/>
    <w:rsid w:val="002C5D8C"/>
    <w:rsid w:val="002C6CAC"/>
    <w:rsid w:val="002D13DE"/>
    <w:rsid w:val="002D2D4D"/>
    <w:rsid w:val="002D3FC8"/>
    <w:rsid w:val="002D7905"/>
    <w:rsid w:val="002E37E2"/>
    <w:rsid w:val="002E445E"/>
    <w:rsid w:val="002E6371"/>
    <w:rsid w:val="002E6E50"/>
    <w:rsid w:val="002F00CF"/>
    <w:rsid w:val="002F0620"/>
    <w:rsid w:val="002F2B88"/>
    <w:rsid w:val="002F51DC"/>
    <w:rsid w:val="002F5558"/>
    <w:rsid w:val="002F5876"/>
    <w:rsid w:val="002F7421"/>
    <w:rsid w:val="002F79D4"/>
    <w:rsid w:val="00300DBC"/>
    <w:rsid w:val="00301E9D"/>
    <w:rsid w:val="0030377B"/>
    <w:rsid w:val="003046E9"/>
    <w:rsid w:val="003055E9"/>
    <w:rsid w:val="00306B2F"/>
    <w:rsid w:val="00307333"/>
    <w:rsid w:val="0031134C"/>
    <w:rsid w:val="0031163F"/>
    <w:rsid w:val="00314210"/>
    <w:rsid w:val="003170DB"/>
    <w:rsid w:val="00321BAC"/>
    <w:rsid w:val="003236A3"/>
    <w:rsid w:val="0032387D"/>
    <w:rsid w:val="00327019"/>
    <w:rsid w:val="00330BD7"/>
    <w:rsid w:val="00331778"/>
    <w:rsid w:val="00332251"/>
    <w:rsid w:val="00332399"/>
    <w:rsid w:val="00332469"/>
    <w:rsid w:val="00332A49"/>
    <w:rsid w:val="00332F54"/>
    <w:rsid w:val="0033439B"/>
    <w:rsid w:val="003343BD"/>
    <w:rsid w:val="003344A5"/>
    <w:rsid w:val="003347E0"/>
    <w:rsid w:val="003409CF"/>
    <w:rsid w:val="003424EF"/>
    <w:rsid w:val="00343483"/>
    <w:rsid w:val="00343C88"/>
    <w:rsid w:val="003449C8"/>
    <w:rsid w:val="00351429"/>
    <w:rsid w:val="00351643"/>
    <w:rsid w:val="00351A08"/>
    <w:rsid w:val="003536D1"/>
    <w:rsid w:val="00356624"/>
    <w:rsid w:val="003723A2"/>
    <w:rsid w:val="00374DF1"/>
    <w:rsid w:val="00375744"/>
    <w:rsid w:val="00376898"/>
    <w:rsid w:val="003776CA"/>
    <w:rsid w:val="00381483"/>
    <w:rsid w:val="003819A4"/>
    <w:rsid w:val="00383C64"/>
    <w:rsid w:val="003847D4"/>
    <w:rsid w:val="00387A05"/>
    <w:rsid w:val="003902E2"/>
    <w:rsid w:val="003914D1"/>
    <w:rsid w:val="003937B5"/>
    <w:rsid w:val="00394099"/>
    <w:rsid w:val="00396D32"/>
    <w:rsid w:val="00397F12"/>
    <w:rsid w:val="003A053C"/>
    <w:rsid w:val="003A0F6D"/>
    <w:rsid w:val="003A40FE"/>
    <w:rsid w:val="003A4F16"/>
    <w:rsid w:val="003A50D4"/>
    <w:rsid w:val="003A613F"/>
    <w:rsid w:val="003B0D2D"/>
    <w:rsid w:val="003B2060"/>
    <w:rsid w:val="003B66E9"/>
    <w:rsid w:val="003B72A0"/>
    <w:rsid w:val="003C0FC2"/>
    <w:rsid w:val="003C13D2"/>
    <w:rsid w:val="003C4712"/>
    <w:rsid w:val="003C5798"/>
    <w:rsid w:val="003C5896"/>
    <w:rsid w:val="003C7B2B"/>
    <w:rsid w:val="003D2197"/>
    <w:rsid w:val="003D2444"/>
    <w:rsid w:val="003D2BAD"/>
    <w:rsid w:val="003D36B0"/>
    <w:rsid w:val="003D3A56"/>
    <w:rsid w:val="003D4D5A"/>
    <w:rsid w:val="003D5D36"/>
    <w:rsid w:val="003D608A"/>
    <w:rsid w:val="003D7278"/>
    <w:rsid w:val="003E1C7C"/>
    <w:rsid w:val="003E6D95"/>
    <w:rsid w:val="003E7390"/>
    <w:rsid w:val="003E7C8B"/>
    <w:rsid w:val="003F1769"/>
    <w:rsid w:val="003F2A53"/>
    <w:rsid w:val="003F2DDF"/>
    <w:rsid w:val="003F2F87"/>
    <w:rsid w:val="003F4F3B"/>
    <w:rsid w:val="003F5BCF"/>
    <w:rsid w:val="003F634C"/>
    <w:rsid w:val="003F6BE5"/>
    <w:rsid w:val="003F71A1"/>
    <w:rsid w:val="004011C0"/>
    <w:rsid w:val="0040234E"/>
    <w:rsid w:val="004027BD"/>
    <w:rsid w:val="00404C29"/>
    <w:rsid w:val="00405286"/>
    <w:rsid w:val="004101EB"/>
    <w:rsid w:val="00411943"/>
    <w:rsid w:val="00415008"/>
    <w:rsid w:val="00415C45"/>
    <w:rsid w:val="00415F60"/>
    <w:rsid w:val="0042084B"/>
    <w:rsid w:val="00420D66"/>
    <w:rsid w:val="004224FD"/>
    <w:rsid w:val="00422DAB"/>
    <w:rsid w:val="00423C8C"/>
    <w:rsid w:val="004278A6"/>
    <w:rsid w:val="00430834"/>
    <w:rsid w:val="00432306"/>
    <w:rsid w:val="004337FB"/>
    <w:rsid w:val="00433FAB"/>
    <w:rsid w:val="00434FFA"/>
    <w:rsid w:val="00435800"/>
    <w:rsid w:val="004358B9"/>
    <w:rsid w:val="00436A67"/>
    <w:rsid w:val="00436C6E"/>
    <w:rsid w:val="00436F4E"/>
    <w:rsid w:val="00436F57"/>
    <w:rsid w:val="00437341"/>
    <w:rsid w:val="00437CEE"/>
    <w:rsid w:val="00441EE0"/>
    <w:rsid w:val="004424B5"/>
    <w:rsid w:val="00443287"/>
    <w:rsid w:val="00443B39"/>
    <w:rsid w:val="004465B4"/>
    <w:rsid w:val="00446ED9"/>
    <w:rsid w:val="00451B4A"/>
    <w:rsid w:val="00452B6C"/>
    <w:rsid w:val="00455BDD"/>
    <w:rsid w:val="00455EA6"/>
    <w:rsid w:val="00461FAC"/>
    <w:rsid w:val="00462628"/>
    <w:rsid w:val="004638C3"/>
    <w:rsid w:val="00463A9D"/>
    <w:rsid w:val="00470370"/>
    <w:rsid w:val="00471592"/>
    <w:rsid w:val="00472928"/>
    <w:rsid w:val="004743EE"/>
    <w:rsid w:val="00475C56"/>
    <w:rsid w:val="004805EF"/>
    <w:rsid w:val="00481D5F"/>
    <w:rsid w:val="0048506B"/>
    <w:rsid w:val="00485ECA"/>
    <w:rsid w:val="00491280"/>
    <w:rsid w:val="00492A99"/>
    <w:rsid w:val="0049325F"/>
    <w:rsid w:val="0049347C"/>
    <w:rsid w:val="00493A05"/>
    <w:rsid w:val="00497290"/>
    <w:rsid w:val="004A0572"/>
    <w:rsid w:val="004A2476"/>
    <w:rsid w:val="004A434C"/>
    <w:rsid w:val="004A4768"/>
    <w:rsid w:val="004A4EC3"/>
    <w:rsid w:val="004A558E"/>
    <w:rsid w:val="004A5A8E"/>
    <w:rsid w:val="004A60B3"/>
    <w:rsid w:val="004A60DF"/>
    <w:rsid w:val="004A6928"/>
    <w:rsid w:val="004A7F25"/>
    <w:rsid w:val="004B016E"/>
    <w:rsid w:val="004B01AD"/>
    <w:rsid w:val="004B4B59"/>
    <w:rsid w:val="004B66A3"/>
    <w:rsid w:val="004C2F00"/>
    <w:rsid w:val="004C5CA3"/>
    <w:rsid w:val="004D0303"/>
    <w:rsid w:val="004D0462"/>
    <w:rsid w:val="004D3F62"/>
    <w:rsid w:val="004D4598"/>
    <w:rsid w:val="004E28D6"/>
    <w:rsid w:val="004E2D5F"/>
    <w:rsid w:val="004E4EA7"/>
    <w:rsid w:val="004E57EC"/>
    <w:rsid w:val="004E614B"/>
    <w:rsid w:val="004F1A67"/>
    <w:rsid w:val="004F25CF"/>
    <w:rsid w:val="004F4BD1"/>
    <w:rsid w:val="004F6B96"/>
    <w:rsid w:val="004F6E7F"/>
    <w:rsid w:val="004F77E7"/>
    <w:rsid w:val="004F7AE0"/>
    <w:rsid w:val="00501A06"/>
    <w:rsid w:val="00503461"/>
    <w:rsid w:val="00504316"/>
    <w:rsid w:val="005047F7"/>
    <w:rsid w:val="005076AC"/>
    <w:rsid w:val="00507AFD"/>
    <w:rsid w:val="00510078"/>
    <w:rsid w:val="005109F0"/>
    <w:rsid w:val="00510CDB"/>
    <w:rsid w:val="00514EB1"/>
    <w:rsid w:val="00514FA5"/>
    <w:rsid w:val="0051626D"/>
    <w:rsid w:val="005164B5"/>
    <w:rsid w:val="005169FB"/>
    <w:rsid w:val="0052158D"/>
    <w:rsid w:val="00523675"/>
    <w:rsid w:val="005262C9"/>
    <w:rsid w:val="00526BAC"/>
    <w:rsid w:val="005313D5"/>
    <w:rsid w:val="00532597"/>
    <w:rsid w:val="00533243"/>
    <w:rsid w:val="0053515B"/>
    <w:rsid w:val="00537920"/>
    <w:rsid w:val="00540429"/>
    <w:rsid w:val="00542574"/>
    <w:rsid w:val="00545B83"/>
    <w:rsid w:val="0055126D"/>
    <w:rsid w:val="005513FA"/>
    <w:rsid w:val="00552A61"/>
    <w:rsid w:val="0056054F"/>
    <w:rsid w:val="00560CB9"/>
    <w:rsid w:val="00561B1E"/>
    <w:rsid w:val="005644FE"/>
    <w:rsid w:val="0056664B"/>
    <w:rsid w:val="00566C1C"/>
    <w:rsid w:val="00566E3E"/>
    <w:rsid w:val="005706BB"/>
    <w:rsid w:val="00572DD0"/>
    <w:rsid w:val="0057308A"/>
    <w:rsid w:val="00573C77"/>
    <w:rsid w:val="005749AC"/>
    <w:rsid w:val="00576287"/>
    <w:rsid w:val="005772E8"/>
    <w:rsid w:val="00580B9E"/>
    <w:rsid w:val="00585C8E"/>
    <w:rsid w:val="00586C83"/>
    <w:rsid w:val="0059125D"/>
    <w:rsid w:val="0059230C"/>
    <w:rsid w:val="00594375"/>
    <w:rsid w:val="005944E9"/>
    <w:rsid w:val="00595C77"/>
    <w:rsid w:val="00596051"/>
    <w:rsid w:val="005A4F86"/>
    <w:rsid w:val="005A6927"/>
    <w:rsid w:val="005B0573"/>
    <w:rsid w:val="005B2F3E"/>
    <w:rsid w:val="005B2F91"/>
    <w:rsid w:val="005B43C9"/>
    <w:rsid w:val="005B5561"/>
    <w:rsid w:val="005C23C7"/>
    <w:rsid w:val="005C26BA"/>
    <w:rsid w:val="005C279F"/>
    <w:rsid w:val="005C2BAB"/>
    <w:rsid w:val="005C3340"/>
    <w:rsid w:val="005C3DD5"/>
    <w:rsid w:val="005C3FE3"/>
    <w:rsid w:val="005C745D"/>
    <w:rsid w:val="005D1479"/>
    <w:rsid w:val="005D1B97"/>
    <w:rsid w:val="005D2C12"/>
    <w:rsid w:val="005D3EB8"/>
    <w:rsid w:val="005D42C9"/>
    <w:rsid w:val="005D47CE"/>
    <w:rsid w:val="005D59FC"/>
    <w:rsid w:val="005D5FB8"/>
    <w:rsid w:val="005D69DC"/>
    <w:rsid w:val="005D6C5D"/>
    <w:rsid w:val="005D76BA"/>
    <w:rsid w:val="005D7869"/>
    <w:rsid w:val="005E1A73"/>
    <w:rsid w:val="005E2FD6"/>
    <w:rsid w:val="005E5B80"/>
    <w:rsid w:val="005F0D54"/>
    <w:rsid w:val="005F0F8E"/>
    <w:rsid w:val="005F189B"/>
    <w:rsid w:val="005F2FC9"/>
    <w:rsid w:val="005F5BFC"/>
    <w:rsid w:val="006020F4"/>
    <w:rsid w:val="006049FC"/>
    <w:rsid w:val="00605538"/>
    <w:rsid w:val="00605655"/>
    <w:rsid w:val="00607890"/>
    <w:rsid w:val="00607953"/>
    <w:rsid w:val="00610C3F"/>
    <w:rsid w:val="00613198"/>
    <w:rsid w:val="00613AFE"/>
    <w:rsid w:val="00614AEF"/>
    <w:rsid w:val="006152D2"/>
    <w:rsid w:val="00616CDE"/>
    <w:rsid w:val="00617808"/>
    <w:rsid w:val="00620340"/>
    <w:rsid w:val="006216BA"/>
    <w:rsid w:val="00623393"/>
    <w:rsid w:val="00624B74"/>
    <w:rsid w:val="00625EC7"/>
    <w:rsid w:val="006267A6"/>
    <w:rsid w:val="00627B9E"/>
    <w:rsid w:val="006308A0"/>
    <w:rsid w:val="00630A52"/>
    <w:rsid w:val="00632510"/>
    <w:rsid w:val="00632866"/>
    <w:rsid w:val="006337C3"/>
    <w:rsid w:val="006339B5"/>
    <w:rsid w:val="00635035"/>
    <w:rsid w:val="00640807"/>
    <w:rsid w:val="006408B3"/>
    <w:rsid w:val="00643847"/>
    <w:rsid w:val="00644BBE"/>
    <w:rsid w:val="0064787D"/>
    <w:rsid w:val="00651404"/>
    <w:rsid w:val="00656BE0"/>
    <w:rsid w:val="00660375"/>
    <w:rsid w:val="00661676"/>
    <w:rsid w:val="00661BCE"/>
    <w:rsid w:val="0066269E"/>
    <w:rsid w:val="006628C1"/>
    <w:rsid w:val="00666625"/>
    <w:rsid w:val="00670274"/>
    <w:rsid w:val="0067055C"/>
    <w:rsid w:val="00672103"/>
    <w:rsid w:val="00673D76"/>
    <w:rsid w:val="006756F2"/>
    <w:rsid w:val="00676205"/>
    <w:rsid w:val="00676F96"/>
    <w:rsid w:val="00677355"/>
    <w:rsid w:val="006806AF"/>
    <w:rsid w:val="00683479"/>
    <w:rsid w:val="00686C83"/>
    <w:rsid w:val="006901BC"/>
    <w:rsid w:val="00696BC3"/>
    <w:rsid w:val="006A0EC6"/>
    <w:rsid w:val="006A3471"/>
    <w:rsid w:val="006A3E2D"/>
    <w:rsid w:val="006A4BE1"/>
    <w:rsid w:val="006A5132"/>
    <w:rsid w:val="006B1435"/>
    <w:rsid w:val="006B2C2B"/>
    <w:rsid w:val="006B3DAF"/>
    <w:rsid w:val="006B5577"/>
    <w:rsid w:val="006B6130"/>
    <w:rsid w:val="006B754B"/>
    <w:rsid w:val="006B7CCB"/>
    <w:rsid w:val="006C0658"/>
    <w:rsid w:val="006C21CB"/>
    <w:rsid w:val="006C472F"/>
    <w:rsid w:val="006C4D9A"/>
    <w:rsid w:val="006C69FB"/>
    <w:rsid w:val="006C7198"/>
    <w:rsid w:val="006D02FB"/>
    <w:rsid w:val="006D1FCE"/>
    <w:rsid w:val="006D24B6"/>
    <w:rsid w:val="006D3094"/>
    <w:rsid w:val="006D46EF"/>
    <w:rsid w:val="006D6C1C"/>
    <w:rsid w:val="006D79BF"/>
    <w:rsid w:val="006D7C2A"/>
    <w:rsid w:val="006E0356"/>
    <w:rsid w:val="006E19AB"/>
    <w:rsid w:val="006E2769"/>
    <w:rsid w:val="006E4AE7"/>
    <w:rsid w:val="006E5E72"/>
    <w:rsid w:val="006E5FBB"/>
    <w:rsid w:val="006E6A48"/>
    <w:rsid w:val="006E7552"/>
    <w:rsid w:val="006E796E"/>
    <w:rsid w:val="006F42FE"/>
    <w:rsid w:val="006F4944"/>
    <w:rsid w:val="00700A16"/>
    <w:rsid w:val="007066BD"/>
    <w:rsid w:val="00707D17"/>
    <w:rsid w:val="0071136D"/>
    <w:rsid w:val="00711982"/>
    <w:rsid w:val="007144FE"/>
    <w:rsid w:val="00720103"/>
    <w:rsid w:val="007201E5"/>
    <w:rsid w:val="007203A2"/>
    <w:rsid w:val="00720C54"/>
    <w:rsid w:val="00720D48"/>
    <w:rsid w:val="00723E62"/>
    <w:rsid w:val="007257DC"/>
    <w:rsid w:val="00727B64"/>
    <w:rsid w:val="0073022C"/>
    <w:rsid w:val="00731410"/>
    <w:rsid w:val="0073170F"/>
    <w:rsid w:val="00731750"/>
    <w:rsid w:val="007342E0"/>
    <w:rsid w:val="007353BF"/>
    <w:rsid w:val="007355AC"/>
    <w:rsid w:val="007359B5"/>
    <w:rsid w:val="007374E9"/>
    <w:rsid w:val="00740D3B"/>
    <w:rsid w:val="007416EE"/>
    <w:rsid w:val="00742619"/>
    <w:rsid w:val="0074471F"/>
    <w:rsid w:val="00746CE0"/>
    <w:rsid w:val="0074762E"/>
    <w:rsid w:val="00750156"/>
    <w:rsid w:val="0075496F"/>
    <w:rsid w:val="00756F1E"/>
    <w:rsid w:val="00760FC6"/>
    <w:rsid w:val="0076118F"/>
    <w:rsid w:val="007625AA"/>
    <w:rsid w:val="00766610"/>
    <w:rsid w:val="00766FCB"/>
    <w:rsid w:val="00767608"/>
    <w:rsid w:val="00767C72"/>
    <w:rsid w:val="007703FD"/>
    <w:rsid w:val="0077040B"/>
    <w:rsid w:val="00771713"/>
    <w:rsid w:val="00771ED8"/>
    <w:rsid w:val="0077564A"/>
    <w:rsid w:val="007763B2"/>
    <w:rsid w:val="007769BB"/>
    <w:rsid w:val="00776CA5"/>
    <w:rsid w:val="00777941"/>
    <w:rsid w:val="00781FD8"/>
    <w:rsid w:val="00783E98"/>
    <w:rsid w:val="00784DD0"/>
    <w:rsid w:val="00785070"/>
    <w:rsid w:val="0078542A"/>
    <w:rsid w:val="00785C6D"/>
    <w:rsid w:val="00786384"/>
    <w:rsid w:val="00790647"/>
    <w:rsid w:val="00790A5F"/>
    <w:rsid w:val="00790F3C"/>
    <w:rsid w:val="00792E35"/>
    <w:rsid w:val="00794226"/>
    <w:rsid w:val="00794E73"/>
    <w:rsid w:val="00795A46"/>
    <w:rsid w:val="007A000D"/>
    <w:rsid w:val="007A137D"/>
    <w:rsid w:val="007A6B33"/>
    <w:rsid w:val="007B0235"/>
    <w:rsid w:val="007B0E71"/>
    <w:rsid w:val="007B1317"/>
    <w:rsid w:val="007B16AA"/>
    <w:rsid w:val="007B32AF"/>
    <w:rsid w:val="007B332E"/>
    <w:rsid w:val="007B6D8F"/>
    <w:rsid w:val="007C0466"/>
    <w:rsid w:val="007D0EA4"/>
    <w:rsid w:val="007D20E2"/>
    <w:rsid w:val="007D215F"/>
    <w:rsid w:val="007D27B4"/>
    <w:rsid w:val="007D357A"/>
    <w:rsid w:val="007D5F49"/>
    <w:rsid w:val="007E2738"/>
    <w:rsid w:val="007E572B"/>
    <w:rsid w:val="007E6003"/>
    <w:rsid w:val="007E6C43"/>
    <w:rsid w:val="007E70AB"/>
    <w:rsid w:val="007E795F"/>
    <w:rsid w:val="007F24F1"/>
    <w:rsid w:val="007F44EC"/>
    <w:rsid w:val="008000DE"/>
    <w:rsid w:val="008006B3"/>
    <w:rsid w:val="00803839"/>
    <w:rsid w:val="008040CE"/>
    <w:rsid w:val="00804DD0"/>
    <w:rsid w:val="008118DB"/>
    <w:rsid w:val="0081476C"/>
    <w:rsid w:val="00815100"/>
    <w:rsid w:val="008168FD"/>
    <w:rsid w:val="00821564"/>
    <w:rsid w:val="008244C6"/>
    <w:rsid w:val="008253CF"/>
    <w:rsid w:val="00826CA5"/>
    <w:rsid w:val="0083315C"/>
    <w:rsid w:val="008354E2"/>
    <w:rsid w:val="00836C9C"/>
    <w:rsid w:val="008377CD"/>
    <w:rsid w:val="00840D95"/>
    <w:rsid w:val="00840EA5"/>
    <w:rsid w:val="00841CFD"/>
    <w:rsid w:val="008429C0"/>
    <w:rsid w:val="00842CA9"/>
    <w:rsid w:val="00842F33"/>
    <w:rsid w:val="00846811"/>
    <w:rsid w:val="00852B95"/>
    <w:rsid w:val="00853CA1"/>
    <w:rsid w:val="008559BC"/>
    <w:rsid w:val="008567FC"/>
    <w:rsid w:val="00857621"/>
    <w:rsid w:val="00860426"/>
    <w:rsid w:val="00860B12"/>
    <w:rsid w:val="0086113B"/>
    <w:rsid w:val="00862A4B"/>
    <w:rsid w:val="008658D0"/>
    <w:rsid w:val="008665D6"/>
    <w:rsid w:val="00867D7B"/>
    <w:rsid w:val="00871753"/>
    <w:rsid w:val="00875042"/>
    <w:rsid w:val="0087524F"/>
    <w:rsid w:val="008757D9"/>
    <w:rsid w:val="00875EBA"/>
    <w:rsid w:val="0087617F"/>
    <w:rsid w:val="00880104"/>
    <w:rsid w:val="00881CD8"/>
    <w:rsid w:val="00881D53"/>
    <w:rsid w:val="008879B5"/>
    <w:rsid w:val="008901CA"/>
    <w:rsid w:val="00890207"/>
    <w:rsid w:val="00890C7C"/>
    <w:rsid w:val="008911F4"/>
    <w:rsid w:val="008935EA"/>
    <w:rsid w:val="00893F45"/>
    <w:rsid w:val="008974D0"/>
    <w:rsid w:val="008A33BE"/>
    <w:rsid w:val="008A3DDD"/>
    <w:rsid w:val="008A3E26"/>
    <w:rsid w:val="008A5270"/>
    <w:rsid w:val="008B08AC"/>
    <w:rsid w:val="008B09E8"/>
    <w:rsid w:val="008B131C"/>
    <w:rsid w:val="008B1AC6"/>
    <w:rsid w:val="008B1DF3"/>
    <w:rsid w:val="008B58A0"/>
    <w:rsid w:val="008B77B1"/>
    <w:rsid w:val="008C1778"/>
    <w:rsid w:val="008C28EE"/>
    <w:rsid w:val="008C30FD"/>
    <w:rsid w:val="008C373F"/>
    <w:rsid w:val="008C4B12"/>
    <w:rsid w:val="008C5174"/>
    <w:rsid w:val="008C54C0"/>
    <w:rsid w:val="008D08DE"/>
    <w:rsid w:val="008D2C57"/>
    <w:rsid w:val="008D3412"/>
    <w:rsid w:val="008D40F9"/>
    <w:rsid w:val="008D4CF0"/>
    <w:rsid w:val="008D53F2"/>
    <w:rsid w:val="008D7BB5"/>
    <w:rsid w:val="008E15B9"/>
    <w:rsid w:val="008E3505"/>
    <w:rsid w:val="008E386A"/>
    <w:rsid w:val="008E3A07"/>
    <w:rsid w:val="008E4EE2"/>
    <w:rsid w:val="008E71DC"/>
    <w:rsid w:val="008E7B6A"/>
    <w:rsid w:val="008F061A"/>
    <w:rsid w:val="008F6267"/>
    <w:rsid w:val="009003B4"/>
    <w:rsid w:val="009017D6"/>
    <w:rsid w:val="00901D08"/>
    <w:rsid w:val="00902187"/>
    <w:rsid w:val="00903DE8"/>
    <w:rsid w:val="0090493D"/>
    <w:rsid w:val="00906B1A"/>
    <w:rsid w:val="00907066"/>
    <w:rsid w:val="00910D2C"/>
    <w:rsid w:val="00911DD3"/>
    <w:rsid w:val="00914A97"/>
    <w:rsid w:val="00915397"/>
    <w:rsid w:val="00916F7D"/>
    <w:rsid w:val="00921CAA"/>
    <w:rsid w:val="009220E3"/>
    <w:rsid w:val="00922BCF"/>
    <w:rsid w:val="00925003"/>
    <w:rsid w:val="00926003"/>
    <w:rsid w:val="00930766"/>
    <w:rsid w:val="00930F64"/>
    <w:rsid w:val="00932143"/>
    <w:rsid w:val="00934919"/>
    <w:rsid w:val="0093542A"/>
    <w:rsid w:val="00935CC3"/>
    <w:rsid w:val="009366D3"/>
    <w:rsid w:val="009373EB"/>
    <w:rsid w:val="00941939"/>
    <w:rsid w:val="009432A4"/>
    <w:rsid w:val="00943A63"/>
    <w:rsid w:val="00943FC3"/>
    <w:rsid w:val="00944145"/>
    <w:rsid w:val="0094684F"/>
    <w:rsid w:val="00946874"/>
    <w:rsid w:val="00950B22"/>
    <w:rsid w:val="00950E20"/>
    <w:rsid w:val="009528D3"/>
    <w:rsid w:val="00954AE4"/>
    <w:rsid w:val="00955745"/>
    <w:rsid w:val="00956304"/>
    <w:rsid w:val="009637BF"/>
    <w:rsid w:val="00966746"/>
    <w:rsid w:val="00966CE7"/>
    <w:rsid w:val="00970E84"/>
    <w:rsid w:val="00971109"/>
    <w:rsid w:val="00972CB9"/>
    <w:rsid w:val="00972FC7"/>
    <w:rsid w:val="00974D1D"/>
    <w:rsid w:val="00975A31"/>
    <w:rsid w:val="009764CF"/>
    <w:rsid w:val="009766A0"/>
    <w:rsid w:val="00976EB6"/>
    <w:rsid w:val="00976F82"/>
    <w:rsid w:val="009806F1"/>
    <w:rsid w:val="009814D4"/>
    <w:rsid w:val="0098480D"/>
    <w:rsid w:val="00985F19"/>
    <w:rsid w:val="0099180C"/>
    <w:rsid w:val="009918EC"/>
    <w:rsid w:val="00992169"/>
    <w:rsid w:val="009925A1"/>
    <w:rsid w:val="00992664"/>
    <w:rsid w:val="00993ADD"/>
    <w:rsid w:val="00995E34"/>
    <w:rsid w:val="009A1291"/>
    <w:rsid w:val="009A1885"/>
    <w:rsid w:val="009A4419"/>
    <w:rsid w:val="009A4F9B"/>
    <w:rsid w:val="009A54FB"/>
    <w:rsid w:val="009A7223"/>
    <w:rsid w:val="009A78E2"/>
    <w:rsid w:val="009A7D72"/>
    <w:rsid w:val="009B0C0A"/>
    <w:rsid w:val="009B0F9A"/>
    <w:rsid w:val="009B3476"/>
    <w:rsid w:val="009B3B0A"/>
    <w:rsid w:val="009B44BE"/>
    <w:rsid w:val="009B49A2"/>
    <w:rsid w:val="009C545B"/>
    <w:rsid w:val="009C5A66"/>
    <w:rsid w:val="009C6B68"/>
    <w:rsid w:val="009D061A"/>
    <w:rsid w:val="009D0ACE"/>
    <w:rsid w:val="009D27FC"/>
    <w:rsid w:val="009D3B13"/>
    <w:rsid w:val="009D6AB6"/>
    <w:rsid w:val="009E2130"/>
    <w:rsid w:val="009E38B4"/>
    <w:rsid w:val="009F0731"/>
    <w:rsid w:val="009F0749"/>
    <w:rsid w:val="009F0BE2"/>
    <w:rsid w:val="009F622C"/>
    <w:rsid w:val="009F69D2"/>
    <w:rsid w:val="009F6F89"/>
    <w:rsid w:val="009F718B"/>
    <w:rsid w:val="00A01EE3"/>
    <w:rsid w:val="00A0305A"/>
    <w:rsid w:val="00A071CF"/>
    <w:rsid w:val="00A0750B"/>
    <w:rsid w:val="00A108A4"/>
    <w:rsid w:val="00A10AE3"/>
    <w:rsid w:val="00A11370"/>
    <w:rsid w:val="00A1295D"/>
    <w:rsid w:val="00A15518"/>
    <w:rsid w:val="00A15BA0"/>
    <w:rsid w:val="00A17E11"/>
    <w:rsid w:val="00A21D8D"/>
    <w:rsid w:val="00A22E9D"/>
    <w:rsid w:val="00A25AFA"/>
    <w:rsid w:val="00A25C19"/>
    <w:rsid w:val="00A316C8"/>
    <w:rsid w:val="00A32796"/>
    <w:rsid w:val="00A32B6A"/>
    <w:rsid w:val="00A36A7B"/>
    <w:rsid w:val="00A42E94"/>
    <w:rsid w:val="00A44B0C"/>
    <w:rsid w:val="00A45651"/>
    <w:rsid w:val="00A4780F"/>
    <w:rsid w:val="00A50DBF"/>
    <w:rsid w:val="00A529B2"/>
    <w:rsid w:val="00A52A98"/>
    <w:rsid w:val="00A535D2"/>
    <w:rsid w:val="00A542D7"/>
    <w:rsid w:val="00A559AB"/>
    <w:rsid w:val="00A55C3B"/>
    <w:rsid w:val="00A60D95"/>
    <w:rsid w:val="00A61208"/>
    <w:rsid w:val="00A63979"/>
    <w:rsid w:val="00A63A34"/>
    <w:rsid w:val="00A63D7D"/>
    <w:rsid w:val="00A66503"/>
    <w:rsid w:val="00A67247"/>
    <w:rsid w:val="00A74FD2"/>
    <w:rsid w:val="00A75B6B"/>
    <w:rsid w:val="00A75B80"/>
    <w:rsid w:val="00A83BE4"/>
    <w:rsid w:val="00A846FC"/>
    <w:rsid w:val="00A86991"/>
    <w:rsid w:val="00A86D31"/>
    <w:rsid w:val="00A8705A"/>
    <w:rsid w:val="00A8787A"/>
    <w:rsid w:val="00A878B1"/>
    <w:rsid w:val="00A9039D"/>
    <w:rsid w:val="00A924A4"/>
    <w:rsid w:val="00A952E1"/>
    <w:rsid w:val="00A95BEC"/>
    <w:rsid w:val="00A96CAA"/>
    <w:rsid w:val="00AA0633"/>
    <w:rsid w:val="00AA082A"/>
    <w:rsid w:val="00AA1C75"/>
    <w:rsid w:val="00AA27F0"/>
    <w:rsid w:val="00AA2B52"/>
    <w:rsid w:val="00AA3382"/>
    <w:rsid w:val="00AA7EC3"/>
    <w:rsid w:val="00AB180F"/>
    <w:rsid w:val="00AB2560"/>
    <w:rsid w:val="00AB38CF"/>
    <w:rsid w:val="00AB5F48"/>
    <w:rsid w:val="00AB6655"/>
    <w:rsid w:val="00AB6A80"/>
    <w:rsid w:val="00AB6CFD"/>
    <w:rsid w:val="00AB767A"/>
    <w:rsid w:val="00AB77BF"/>
    <w:rsid w:val="00AB79AB"/>
    <w:rsid w:val="00AC1C82"/>
    <w:rsid w:val="00AC42B0"/>
    <w:rsid w:val="00AC78A6"/>
    <w:rsid w:val="00AD0DA5"/>
    <w:rsid w:val="00AD2EF1"/>
    <w:rsid w:val="00AD5019"/>
    <w:rsid w:val="00AD57C2"/>
    <w:rsid w:val="00AD5B26"/>
    <w:rsid w:val="00AD7A0F"/>
    <w:rsid w:val="00AE0CFD"/>
    <w:rsid w:val="00AE0D51"/>
    <w:rsid w:val="00AE1ED5"/>
    <w:rsid w:val="00AF088A"/>
    <w:rsid w:val="00AF1B5A"/>
    <w:rsid w:val="00AF1B75"/>
    <w:rsid w:val="00AF2799"/>
    <w:rsid w:val="00AF3FF7"/>
    <w:rsid w:val="00AF5FB9"/>
    <w:rsid w:val="00B05B9C"/>
    <w:rsid w:val="00B06494"/>
    <w:rsid w:val="00B0655B"/>
    <w:rsid w:val="00B073E2"/>
    <w:rsid w:val="00B10067"/>
    <w:rsid w:val="00B126F5"/>
    <w:rsid w:val="00B13D84"/>
    <w:rsid w:val="00B14062"/>
    <w:rsid w:val="00B141D6"/>
    <w:rsid w:val="00B1711B"/>
    <w:rsid w:val="00B176C0"/>
    <w:rsid w:val="00B22B24"/>
    <w:rsid w:val="00B2469C"/>
    <w:rsid w:val="00B270EF"/>
    <w:rsid w:val="00B33E56"/>
    <w:rsid w:val="00B4075F"/>
    <w:rsid w:val="00B41C3E"/>
    <w:rsid w:val="00B425DD"/>
    <w:rsid w:val="00B4327E"/>
    <w:rsid w:val="00B46A61"/>
    <w:rsid w:val="00B47764"/>
    <w:rsid w:val="00B51018"/>
    <w:rsid w:val="00B5156C"/>
    <w:rsid w:val="00B51CEF"/>
    <w:rsid w:val="00B53138"/>
    <w:rsid w:val="00B538EE"/>
    <w:rsid w:val="00B54935"/>
    <w:rsid w:val="00B5679D"/>
    <w:rsid w:val="00B56F03"/>
    <w:rsid w:val="00B604F8"/>
    <w:rsid w:val="00B60F85"/>
    <w:rsid w:val="00B62D2D"/>
    <w:rsid w:val="00B67746"/>
    <w:rsid w:val="00B67DF5"/>
    <w:rsid w:val="00B70108"/>
    <w:rsid w:val="00B70F41"/>
    <w:rsid w:val="00B72339"/>
    <w:rsid w:val="00B72C16"/>
    <w:rsid w:val="00B75C90"/>
    <w:rsid w:val="00B76183"/>
    <w:rsid w:val="00B804E9"/>
    <w:rsid w:val="00B80F62"/>
    <w:rsid w:val="00B82407"/>
    <w:rsid w:val="00B85225"/>
    <w:rsid w:val="00B86DA3"/>
    <w:rsid w:val="00B870E2"/>
    <w:rsid w:val="00B87DE1"/>
    <w:rsid w:val="00B90C24"/>
    <w:rsid w:val="00B90EC4"/>
    <w:rsid w:val="00B92E0E"/>
    <w:rsid w:val="00B96231"/>
    <w:rsid w:val="00BA0474"/>
    <w:rsid w:val="00BA4405"/>
    <w:rsid w:val="00BA4FF0"/>
    <w:rsid w:val="00BA6FB4"/>
    <w:rsid w:val="00BB02C8"/>
    <w:rsid w:val="00BB0B04"/>
    <w:rsid w:val="00BB0C2C"/>
    <w:rsid w:val="00BB175B"/>
    <w:rsid w:val="00BB2041"/>
    <w:rsid w:val="00BB229B"/>
    <w:rsid w:val="00BB4252"/>
    <w:rsid w:val="00BB60EA"/>
    <w:rsid w:val="00BC44F3"/>
    <w:rsid w:val="00BC456E"/>
    <w:rsid w:val="00BC4AB7"/>
    <w:rsid w:val="00BC56A1"/>
    <w:rsid w:val="00BC596C"/>
    <w:rsid w:val="00BD0971"/>
    <w:rsid w:val="00BD0F12"/>
    <w:rsid w:val="00BD2B1D"/>
    <w:rsid w:val="00BD622E"/>
    <w:rsid w:val="00BD6A66"/>
    <w:rsid w:val="00BD70C9"/>
    <w:rsid w:val="00BE192A"/>
    <w:rsid w:val="00BE3999"/>
    <w:rsid w:val="00BE5A0C"/>
    <w:rsid w:val="00BE615B"/>
    <w:rsid w:val="00BE6D4C"/>
    <w:rsid w:val="00BE71C0"/>
    <w:rsid w:val="00BF02CB"/>
    <w:rsid w:val="00BF44A3"/>
    <w:rsid w:val="00BF483E"/>
    <w:rsid w:val="00C01309"/>
    <w:rsid w:val="00C03686"/>
    <w:rsid w:val="00C04D0A"/>
    <w:rsid w:val="00C0771E"/>
    <w:rsid w:val="00C104F6"/>
    <w:rsid w:val="00C11EB0"/>
    <w:rsid w:val="00C1223D"/>
    <w:rsid w:val="00C2227D"/>
    <w:rsid w:val="00C23261"/>
    <w:rsid w:val="00C24B4C"/>
    <w:rsid w:val="00C305EC"/>
    <w:rsid w:val="00C31389"/>
    <w:rsid w:val="00C33354"/>
    <w:rsid w:val="00C347FB"/>
    <w:rsid w:val="00C3566E"/>
    <w:rsid w:val="00C367F1"/>
    <w:rsid w:val="00C379AA"/>
    <w:rsid w:val="00C40C38"/>
    <w:rsid w:val="00C40EDA"/>
    <w:rsid w:val="00C42475"/>
    <w:rsid w:val="00C4430C"/>
    <w:rsid w:val="00C500BF"/>
    <w:rsid w:val="00C52776"/>
    <w:rsid w:val="00C539ED"/>
    <w:rsid w:val="00C53B31"/>
    <w:rsid w:val="00C5417A"/>
    <w:rsid w:val="00C553B4"/>
    <w:rsid w:val="00C55B79"/>
    <w:rsid w:val="00C579CB"/>
    <w:rsid w:val="00C61A8F"/>
    <w:rsid w:val="00C62060"/>
    <w:rsid w:val="00C63891"/>
    <w:rsid w:val="00C63B5A"/>
    <w:rsid w:val="00C67EC0"/>
    <w:rsid w:val="00C73AA4"/>
    <w:rsid w:val="00C75102"/>
    <w:rsid w:val="00C752A4"/>
    <w:rsid w:val="00C75BC1"/>
    <w:rsid w:val="00C76969"/>
    <w:rsid w:val="00C76DA6"/>
    <w:rsid w:val="00C807BC"/>
    <w:rsid w:val="00C8282D"/>
    <w:rsid w:val="00C8585B"/>
    <w:rsid w:val="00C85F09"/>
    <w:rsid w:val="00C85F2B"/>
    <w:rsid w:val="00C86F22"/>
    <w:rsid w:val="00C9251E"/>
    <w:rsid w:val="00C930BD"/>
    <w:rsid w:val="00C95E1D"/>
    <w:rsid w:val="00C96118"/>
    <w:rsid w:val="00C96F6D"/>
    <w:rsid w:val="00C97350"/>
    <w:rsid w:val="00C973F5"/>
    <w:rsid w:val="00C97A3A"/>
    <w:rsid w:val="00CA01E9"/>
    <w:rsid w:val="00CA4557"/>
    <w:rsid w:val="00CA6349"/>
    <w:rsid w:val="00CA6A21"/>
    <w:rsid w:val="00CB1365"/>
    <w:rsid w:val="00CB1978"/>
    <w:rsid w:val="00CB22D6"/>
    <w:rsid w:val="00CB5A21"/>
    <w:rsid w:val="00CB610C"/>
    <w:rsid w:val="00CB6BEB"/>
    <w:rsid w:val="00CB7EC3"/>
    <w:rsid w:val="00CC23DB"/>
    <w:rsid w:val="00CC35B3"/>
    <w:rsid w:val="00CC3D8F"/>
    <w:rsid w:val="00CD024C"/>
    <w:rsid w:val="00CD07EA"/>
    <w:rsid w:val="00CD1308"/>
    <w:rsid w:val="00CD399B"/>
    <w:rsid w:val="00CD4725"/>
    <w:rsid w:val="00CD4C33"/>
    <w:rsid w:val="00CD61E7"/>
    <w:rsid w:val="00CE2ED9"/>
    <w:rsid w:val="00CE321B"/>
    <w:rsid w:val="00CE3762"/>
    <w:rsid w:val="00CE507E"/>
    <w:rsid w:val="00CE54F5"/>
    <w:rsid w:val="00CE6C31"/>
    <w:rsid w:val="00CE74DC"/>
    <w:rsid w:val="00CE7EDA"/>
    <w:rsid w:val="00CF1BF4"/>
    <w:rsid w:val="00CF7B43"/>
    <w:rsid w:val="00D01949"/>
    <w:rsid w:val="00D0540A"/>
    <w:rsid w:val="00D0591E"/>
    <w:rsid w:val="00D05BC1"/>
    <w:rsid w:val="00D07AD9"/>
    <w:rsid w:val="00D07BA4"/>
    <w:rsid w:val="00D146C4"/>
    <w:rsid w:val="00D1482C"/>
    <w:rsid w:val="00D1634C"/>
    <w:rsid w:val="00D16426"/>
    <w:rsid w:val="00D168D7"/>
    <w:rsid w:val="00D17835"/>
    <w:rsid w:val="00D17F8D"/>
    <w:rsid w:val="00D2172A"/>
    <w:rsid w:val="00D26A92"/>
    <w:rsid w:val="00D325D1"/>
    <w:rsid w:val="00D35602"/>
    <w:rsid w:val="00D41352"/>
    <w:rsid w:val="00D4142A"/>
    <w:rsid w:val="00D4178F"/>
    <w:rsid w:val="00D41BC1"/>
    <w:rsid w:val="00D44828"/>
    <w:rsid w:val="00D50D91"/>
    <w:rsid w:val="00D56595"/>
    <w:rsid w:val="00D57F4B"/>
    <w:rsid w:val="00D635AC"/>
    <w:rsid w:val="00D646EA"/>
    <w:rsid w:val="00D65162"/>
    <w:rsid w:val="00D65678"/>
    <w:rsid w:val="00D65959"/>
    <w:rsid w:val="00D6612A"/>
    <w:rsid w:val="00D661CC"/>
    <w:rsid w:val="00D70CB5"/>
    <w:rsid w:val="00D71449"/>
    <w:rsid w:val="00D71680"/>
    <w:rsid w:val="00D716A4"/>
    <w:rsid w:val="00D72112"/>
    <w:rsid w:val="00D72388"/>
    <w:rsid w:val="00D72643"/>
    <w:rsid w:val="00D72C10"/>
    <w:rsid w:val="00D739B9"/>
    <w:rsid w:val="00D7675E"/>
    <w:rsid w:val="00D76D1D"/>
    <w:rsid w:val="00D824F8"/>
    <w:rsid w:val="00D86766"/>
    <w:rsid w:val="00D90943"/>
    <w:rsid w:val="00D9249B"/>
    <w:rsid w:val="00D94E63"/>
    <w:rsid w:val="00D955C5"/>
    <w:rsid w:val="00D95E52"/>
    <w:rsid w:val="00DA49EC"/>
    <w:rsid w:val="00DA4CA9"/>
    <w:rsid w:val="00DA4E39"/>
    <w:rsid w:val="00DA66F3"/>
    <w:rsid w:val="00DA6B7D"/>
    <w:rsid w:val="00DA6D89"/>
    <w:rsid w:val="00DA7573"/>
    <w:rsid w:val="00DB0B1C"/>
    <w:rsid w:val="00DB4F69"/>
    <w:rsid w:val="00DB5F51"/>
    <w:rsid w:val="00DB61C8"/>
    <w:rsid w:val="00DC0C65"/>
    <w:rsid w:val="00DC0C6E"/>
    <w:rsid w:val="00DC21BA"/>
    <w:rsid w:val="00DC2A68"/>
    <w:rsid w:val="00DC5C03"/>
    <w:rsid w:val="00DC7861"/>
    <w:rsid w:val="00DD14B8"/>
    <w:rsid w:val="00DD20EC"/>
    <w:rsid w:val="00DD5D74"/>
    <w:rsid w:val="00DD67A4"/>
    <w:rsid w:val="00DE09A1"/>
    <w:rsid w:val="00DE2E9A"/>
    <w:rsid w:val="00DE4915"/>
    <w:rsid w:val="00DE4F37"/>
    <w:rsid w:val="00DE581B"/>
    <w:rsid w:val="00DE5CD9"/>
    <w:rsid w:val="00DE774C"/>
    <w:rsid w:val="00DF30B8"/>
    <w:rsid w:val="00DF4AD8"/>
    <w:rsid w:val="00DF5197"/>
    <w:rsid w:val="00DF5583"/>
    <w:rsid w:val="00DF60B2"/>
    <w:rsid w:val="00DF62B3"/>
    <w:rsid w:val="00DF62FA"/>
    <w:rsid w:val="00DF6AD0"/>
    <w:rsid w:val="00DF6CF6"/>
    <w:rsid w:val="00DF7192"/>
    <w:rsid w:val="00E07033"/>
    <w:rsid w:val="00E07C52"/>
    <w:rsid w:val="00E07CDF"/>
    <w:rsid w:val="00E11490"/>
    <w:rsid w:val="00E143F4"/>
    <w:rsid w:val="00E16448"/>
    <w:rsid w:val="00E2033A"/>
    <w:rsid w:val="00E20CBF"/>
    <w:rsid w:val="00E22BA5"/>
    <w:rsid w:val="00E23173"/>
    <w:rsid w:val="00E23BF7"/>
    <w:rsid w:val="00E25DC2"/>
    <w:rsid w:val="00E30E25"/>
    <w:rsid w:val="00E32701"/>
    <w:rsid w:val="00E329F2"/>
    <w:rsid w:val="00E35F6F"/>
    <w:rsid w:val="00E377A5"/>
    <w:rsid w:val="00E40F63"/>
    <w:rsid w:val="00E410C3"/>
    <w:rsid w:val="00E4351F"/>
    <w:rsid w:val="00E471FD"/>
    <w:rsid w:val="00E47502"/>
    <w:rsid w:val="00E50189"/>
    <w:rsid w:val="00E50A33"/>
    <w:rsid w:val="00E50B27"/>
    <w:rsid w:val="00E52AFA"/>
    <w:rsid w:val="00E54787"/>
    <w:rsid w:val="00E54A93"/>
    <w:rsid w:val="00E54BAB"/>
    <w:rsid w:val="00E5613C"/>
    <w:rsid w:val="00E61301"/>
    <w:rsid w:val="00E648CE"/>
    <w:rsid w:val="00E66B1B"/>
    <w:rsid w:val="00E6770C"/>
    <w:rsid w:val="00E71432"/>
    <w:rsid w:val="00E737D1"/>
    <w:rsid w:val="00E73EA1"/>
    <w:rsid w:val="00E74E1F"/>
    <w:rsid w:val="00E75841"/>
    <w:rsid w:val="00E86ABB"/>
    <w:rsid w:val="00E8757D"/>
    <w:rsid w:val="00E87DBE"/>
    <w:rsid w:val="00E87E88"/>
    <w:rsid w:val="00E909F4"/>
    <w:rsid w:val="00E9273D"/>
    <w:rsid w:val="00E92CBD"/>
    <w:rsid w:val="00E93C4A"/>
    <w:rsid w:val="00E94173"/>
    <w:rsid w:val="00E942B4"/>
    <w:rsid w:val="00E94E43"/>
    <w:rsid w:val="00E94ED5"/>
    <w:rsid w:val="00E96A76"/>
    <w:rsid w:val="00EA153E"/>
    <w:rsid w:val="00EA18C1"/>
    <w:rsid w:val="00EA3744"/>
    <w:rsid w:val="00EA3A3F"/>
    <w:rsid w:val="00EA4C38"/>
    <w:rsid w:val="00EA53A8"/>
    <w:rsid w:val="00EA77F2"/>
    <w:rsid w:val="00EB1FA6"/>
    <w:rsid w:val="00EB32F7"/>
    <w:rsid w:val="00EB3347"/>
    <w:rsid w:val="00EB3498"/>
    <w:rsid w:val="00EB452C"/>
    <w:rsid w:val="00EB5E18"/>
    <w:rsid w:val="00EB706B"/>
    <w:rsid w:val="00EB7D19"/>
    <w:rsid w:val="00EC2363"/>
    <w:rsid w:val="00EC5799"/>
    <w:rsid w:val="00EC63D8"/>
    <w:rsid w:val="00ED0D1C"/>
    <w:rsid w:val="00ED1A94"/>
    <w:rsid w:val="00ED31D9"/>
    <w:rsid w:val="00ED38AE"/>
    <w:rsid w:val="00ED3D30"/>
    <w:rsid w:val="00ED59E7"/>
    <w:rsid w:val="00ED5C54"/>
    <w:rsid w:val="00ED6542"/>
    <w:rsid w:val="00EE12B5"/>
    <w:rsid w:val="00EE1CA8"/>
    <w:rsid w:val="00EE3295"/>
    <w:rsid w:val="00EE592D"/>
    <w:rsid w:val="00EE5FBB"/>
    <w:rsid w:val="00EF0A38"/>
    <w:rsid w:val="00EF312C"/>
    <w:rsid w:val="00EF33CE"/>
    <w:rsid w:val="00EF6D85"/>
    <w:rsid w:val="00F04FD0"/>
    <w:rsid w:val="00F11AF1"/>
    <w:rsid w:val="00F11D48"/>
    <w:rsid w:val="00F11D79"/>
    <w:rsid w:val="00F138CF"/>
    <w:rsid w:val="00F13CB2"/>
    <w:rsid w:val="00F13E73"/>
    <w:rsid w:val="00F14B17"/>
    <w:rsid w:val="00F159F1"/>
    <w:rsid w:val="00F16914"/>
    <w:rsid w:val="00F16BA4"/>
    <w:rsid w:val="00F17111"/>
    <w:rsid w:val="00F174E9"/>
    <w:rsid w:val="00F20249"/>
    <w:rsid w:val="00F20383"/>
    <w:rsid w:val="00F208C0"/>
    <w:rsid w:val="00F208CE"/>
    <w:rsid w:val="00F21AE1"/>
    <w:rsid w:val="00F22D4A"/>
    <w:rsid w:val="00F25498"/>
    <w:rsid w:val="00F2613C"/>
    <w:rsid w:val="00F26983"/>
    <w:rsid w:val="00F26A3C"/>
    <w:rsid w:val="00F2797E"/>
    <w:rsid w:val="00F300D2"/>
    <w:rsid w:val="00F32CE9"/>
    <w:rsid w:val="00F36808"/>
    <w:rsid w:val="00F410DF"/>
    <w:rsid w:val="00F418BE"/>
    <w:rsid w:val="00F4394F"/>
    <w:rsid w:val="00F442D0"/>
    <w:rsid w:val="00F47FE7"/>
    <w:rsid w:val="00F503BD"/>
    <w:rsid w:val="00F5319E"/>
    <w:rsid w:val="00F54109"/>
    <w:rsid w:val="00F55502"/>
    <w:rsid w:val="00F55B8C"/>
    <w:rsid w:val="00F57C27"/>
    <w:rsid w:val="00F617CE"/>
    <w:rsid w:val="00F61F30"/>
    <w:rsid w:val="00F6238A"/>
    <w:rsid w:val="00F6515D"/>
    <w:rsid w:val="00F66061"/>
    <w:rsid w:val="00F678DF"/>
    <w:rsid w:val="00F67938"/>
    <w:rsid w:val="00F7006A"/>
    <w:rsid w:val="00F70F31"/>
    <w:rsid w:val="00F71386"/>
    <w:rsid w:val="00F72202"/>
    <w:rsid w:val="00F74ED1"/>
    <w:rsid w:val="00F75008"/>
    <w:rsid w:val="00F8430F"/>
    <w:rsid w:val="00F84904"/>
    <w:rsid w:val="00F87A60"/>
    <w:rsid w:val="00F90771"/>
    <w:rsid w:val="00F91141"/>
    <w:rsid w:val="00F92D55"/>
    <w:rsid w:val="00F93B68"/>
    <w:rsid w:val="00F9633C"/>
    <w:rsid w:val="00FA1A63"/>
    <w:rsid w:val="00FA1B08"/>
    <w:rsid w:val="00FA237A"/>
    <w:rsid w:val="00FA26F2"/>
    <w:rsid w:val="00FA2A7F"/>
    <w:rsid w:val="00FA3525"/>
    <w:rsid w:val="00FA3641"/>
    <w:rsid w:val="00FA4AE8"/>
    <w:rsid w:val="00FA5118"/>
    <w:rsid w:val="00FA6EDD"/>
    <w:rsid w:val="00FB043E"/>
    <w:rsid w:val="00FB17E0"/>
    <w:rsid w:val="00FB1D8A"/>
    <w:rsid w:val="00FB2752"/>
    <w:rsid w:val="00FB3319"/>
    <w:rsid w:val="00FB36CE"/>
    <w:rsid w:val="00FB3713"/>
    <w:rsid w:val="00FB3880"/>
    <w:rsid w:val="00FB38D7"/>
    <w:rsid w:val="00FB5B0E"/>
    <w:rsid w:val="00FC1BCA"/>
    <w:rsid w:val="00FC201A"/>
    <w:rsid w:val="00FC6694"/>
    <w:rsid w:val="00FC7975"/>
    <w:rsid w:val="00FD00A4"/>
    <w:rsid w:val="00FD063D"/>
    <w:rsid w:val="00FD227B"/>
    <w:rsid w:val="00FD2A58"/>
    <w:rsid w:val="00FD4875"/>
    <w:rsid w:val="00FD600B"/>
    <w:rsid w:val="00FD6C82"/>
    <w:rsid w:val="00FD72DB"/>
    <w:rsid w:val="00FD7612"/>
    <w:rsid w:val="00FE1EB2"/>
    <w:rsid w:val="00FE755F"/>
    <w:rsid w:val="00FF0364"/>
    <w:rsid w:val="00FF0A11"/>
    <w:rsid w:val="00FF19B6"/>
    <w:rsid w:val="00FF5780"/>
    <w:rsid w:val="0682C9A4"/>
    <w:rsid w:val="07166756"/>
    <w:rsid w:val="0EFD4044"/>
    <w:rsid w:val="15EA543B"/>
    <w:rsid w:val="1F780E24"/>
    <w:rsid w:val="20700EC5"/>
    <w:rsid w:val="24898CFE"/>
    <w:rsid w:val="2F548698"/>
    <w:rsid w:val="3445067A"/>
    <w:rsid w:val="360BECBD"/>
    <w:rsid w:val="38F13273"/>
    <w:rsid w:val="44B4DBD7"/>
    <w:rsid w:val="4F3CC046"/>
    <w:rsid w:val="553F427B"/>
    <w:rsid w:val="5C54112E"/>
    <w:rsid w:val="5DF8E6FD"/>
    <w:rsid w:val="643EE61A"/>
    <w:rsid w:val="696AC1D4"/>
    <w:rsid w:val="767B0742"/>
    <w:rsid w:val="78CB7D05"/>
    <w:rsid w:val="7E4A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7BAB57"/>
  <w15:docId w15:val="{1676339B-4E70-43B1-8B28-9655AD0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05"/>
    <w:rPr>
      <w:rFonts w:ascii="Arial Narrow" w:eastAsia="MS Mincho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2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7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8244C6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table" w:styleId="Tablaconcuadrcula">
    <w:name w:val="Table Grid"/>
    <w:basedOn w:val="Tablanormal"/>
    <w:uiPriority w:val="39"/>
    <w:rsid w:val="002B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07C8"/>
  </w:style>
  <w:style w:type="paragraph" w:styleId="Textodeglobo">
    <w:name w:val="Balloon Text"/>
    <w:basedOn w:val="Normal"/>
    <w:semiHidden/>
    <w:rsid w:val="008A33BE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,Bullets,titulo 3,Ha,Párrafo de lista2,Segundo nivel de viñetas,List Paragraph1,Llista Nivell1,Párrafo de lista1,Lista vistosa - Énfasis 11,Cuadrícula clara - Énfasis 31,Bullet List,FooterText,numbered,Paragraphe de liste1,Foot,列出段落"/>
    <w:basedOn w:val="Normal"/>
    <w:link w:val="PrrafodelistaCar"/>
    <w:uiPriority w:val="34"/>
    <w:qFormat/>
    <w:rsid w:val="00D739B9"/>
    <w:pPr>
      <w:ind w:left="720"/>
      <w:contextualSpacing/>
    </w:pPr>
    <w:rPr>
      <w:rFonts w:ascii="Times New Roman" w:hAnsi="Times New Roman"/>
    </w:rPr>
  </w:style>
  <w:style w:type="character" w:styleId="Refdecomentario">
    <w:name w:val="annotation reference"/>
    <w:basedOn w:val="Fuentedeprrafopredeter"/>
    <w:unhideWhenUsed/>
    <w:rsid w:val="002542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542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542AB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54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542AB"/>
    <w:rPr>
      <w:rFonts w:ascii="Arial Narrow" w:eastAsia="MS Mincho" w:hAnsi="Arial Narrow"/>
      <w:b/>
      <w:bCs/>
      <w:lang w:val="es-ES" w:eastAsia="es-ES"/>
    </w:rPr>
  </w:style>
  <w:style w:type="paragraph" w:styleId="Sinespaciado">
    <w:name w:val="No Spacing"/>
    <w:uiPriority w:val="1"/>
    <w:qFormat/>
    <w:rsid w:val="00190A87"/>
    <w:rPr>
      <w:rFonts w:asciiTheme="minorHAnsi" w:hAnsiTheme="minorHAns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5C54"/>
    <w:rPr>
      <w:b/>
      <w:bCs/>
    </w:rPr>
  </w:style>
  <w:style w:type="character" w:styleId="nfasis">
    <w:name w:val="Emphasis"/>
    <w:basedOn w:val="Fuentedeprrafopredeter"/>
    <w:uiPriority w:val="20"/>
    <w:qFormat/>
    <w:rsid w:val="008E386A"/>
    <w:rPr>
      <w:i/>
      <w:iCs/>
    </w:rPr>
  </w:style>
  <w:style w:type="paragraph" w:customStyle="1" w:styleId="CM2">
    <w:name w:val="CM2"/>
    <w:basedOn w:val="Normal"/>
    <w:next w:val="Normal"/>
    <w:uiPriority w:val="99"/>
    <w:rsid w:val="00143722"/>
    <w:pPr>
      <w:autoSpaceDE w:val="0"/>
      <w:autoSpaceDN w:val="0"/>
      <w:adjustRightInd w:val="0"/>
    </w:pPr>
    <w:rPr>
      <w:rFonts w:ascii="Arial" w:eastAsia="Times New Roman" w:hAnsi="Arial" w:cs="Arial"/>
      <w:lang w:val="es-CO" w:eastAsia="es-CO"/>
    </w:rPr>
  </w:style>
  <w:style w:type="paragraph" w:customStyle="1" w:styleId="CM12">
    <w:name w:val="CM12"/>
    <w:basedOn w:val="Normal"/>
    <w:next w:val="Normal"/>
    <w:uiPriority w:val="99"/>
    <w:rsid w:val="00143722"/>
    <w:pPr>
      <w:autoSpaceDE w:val="0"/>
      <w:autoSpaceDN w:val="0"/>
      <w:adjustRightInd w:val="0"/>
    </w:pPr>
    <w:rPr>
      <w:rFonts w:ascii="Arial" w:eastAsia="Times New Roman" w:hAnsi="Arial" w:cs="Arial"/>
      <w:lang w:val="es-CO" w:eastAsia="es-CO"/>
    </w:rPr>
  </w:style>
  <w:style w:type="paragraph" w:styleId="Textoindependiente">
    <w:name w:val="Body Text"/>
    <w:basedOn w:val="Normal"/>
    <w:link w:val="TextoindependienteCar"/>
    <w:rsid w:val="007B6D8F"/>
    <w:pPr>
      <w:jc w:val="both"/>
    </w:pPr>
    <w:rPr>
      <w:rFonts w:ascii="Arial" w:eastAsia="Times New Roman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6D8F"/>
    <w:rPr>
      <w:rFonts w:ascii="Arial" w:hAnsi="Arial"/>
      <w:sz w:val="22"/>
      <w:lang w:val="es-ES_tradnl" w:eastAsia="es-ES"/>
    </w:rPr>
  </w:style>
  <w:style w:type="paragraph" w:customStyle="1" w:styleId="CUERPOTEXTO">
    <w:name w:val="CUERPO TEXTO"/>
    <w:rsid w:val="007B6D8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character" w:customStyle="1" w:styleId="normaltextrun">
    <w:name w:val="normaltextrun"/>
    <w:basedOn w:val="Fuentedeprrafopredeter"/>
    <w:rsid w:val="00102DD9"/>
  </w:style>
  <w:style w:type="character" w:customStyle="1" w:styleId="eop">
    <w:name w:val="eop"/>
    <w:basedOn w:val="Fuentedeprrafopredeter"/>
    <w:rsid w:val="00102DD9"/>
  </w:style>
  <w:style w:type="paragraph" w:styleId="Revisin">
    <w:name w:val="Revision"/>
    <w:hidden/>
    <w:uiPriority w:val="99"/>
    <w:semiHidden/>
    <w:rsid w:val="007203A2"/>
    <w:rPr>
      <w:rFonts w:ascii="Arial Narrow" w:eastAsia="MS Mincho" w:hAnsi="Arial Narrow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706BB"/>
    <w:rPr>
      <w:rFonts w:ascii="Arial Narrow" w:eastAsia="MS Mincho" w:hAnsi="Arial Narrow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Car,Bullets Car,titulo 3 Car,Ha Car,Párrafo de lista2 Car,Segundo nivel de viñetas Car,List Paragraph1 Car,Llista Nivell1 Car,Párrafo de lista1 Car,Lista vistosa - Énfasis 11 Car,Cuadrícula clara - Énfasis 31 Car,FooterText Car"/>
    <w:link w:val="Prrafodelista"/>
    <w:uiPriority w:val="34"/>
    <w:qFormat/>
    <w:rsid w:val="00FD6C82"/>
    <w:rPr>
      <w:rFonts w:eastAsia="MS Minch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CHP_2013\Area_Correspondencia\Plantillas\Plantillas_Finales\017-Presidencia_Octubre_2014\Plantilla_Decre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2573149207BF46952CB178D3D2D6FE" ma:contentTypeVersion="16" ma:contentTypeDescription="Crear nuevo documento." ma:contentTypeScope="" ma:versionID="733c501a51a2d4595d01bbd6b5e871f7">
  <xsd:schema xmlns:xsd="http://www.w3.org/2001/XMLSchema" xmlns:xs="http://www.w3.org/2001/XMLSchema" xmlns:p="http://schemas.microsoft.com/office/2006/metadata/properties" xmlns:ns1="http://schemas.microsoft.com/sharepoint/v3" xmlns:ns3="3ab3d68f-6c70-4389-80d2-5c7af9f582d1" xmlns:ns4="2019d53d-18df-454c-8c3f-323c0c5f9a12" targetNamespace="http://schemas.microsoft.com/office/2006/metadata/properties" ma:root="true" ma:fieldsID="7743eac9ca75d2fc388ffe8c065d86de" ns1:_="" ns3:_="" ns4:_="">
    <xsd:import namespace="http://schemas.microsoft.com/sharepoint/v3"/>
    <xsd:import namespace="3ab3d68f-6c70-4389-80d2-5c7af9f582d1"/>
    <xsd:import namespace="2019d53d-18df-454c-8c3f-323c0c5f9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d68f-6c70-4389-80d2-5c7af9f58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9d53d-18df-454c-8c3f-323c0c5f9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ab3d68f-6c70-4389-80d2-5c7af9f582d1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E85A-04A7-4731-B833-755E3F51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3d68f-6c70-4389-80d2-5c7af9f582d1"/>
    <ds:schemaRef ds:uri="2019d53d-18df-454c-8c3f-323c0c5f9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F694F-0954-40CD-81D5-83743D01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C997-F7CA-4B6B-B947-BEB71C6F80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b3d68f-6c70-4389-80d2-5c7af9f582d1"/>
  </ds:schemaRefs>
</ds:datastoreItem>
</file>

<file path=customXml/itemProps4.xml><?xml version="1.0" encoding="utf-8"?>
<ds:datastoreItem xmlns:ds="http://schemas.openxmlformats.org/officeDocument/2006/customXml" ds:itemID="{5E745D11-8BFA-4B50-9EB0-2C267418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Plantilla_Decreto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Plantilla_Decreto</vt:lpstr>
      <vt:lpstr>Plantilla_Decreto</vt:lpstr>
    </vt:vector>
  </TitlesOfParts>
  <Manager>fjaramil</Manager>
  <Company>MINISTERIO DE HACIENDA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Plantilla_Decreto</dc:title>
  <dc:subject>Plantilla para la elaboracion de decretos</dc:subject>
  <dc:creator>Freddy Jaramillo Orozco</dc:creator>
  <cp:keywords>Plantilla, Decreto</cp:keywords>
  <cp:lastModifiedBy>Sofía Elisa Sierra Arteaga</cp:lastModifiedBy>
  <cp:revision>2</cp:revision>
  <cp:lastPrinted>2023-07-07T15:53:00Z</cp:lastPrinted>
  <dcterms:created xsi:type="dcterms:W3CDTF">2023-11-16T15:43:00Z</dcterms:created>
  <dcterms:modified xsi:type="dcterms:W3CDTF">2023-11-16T15:43:00Z</dcterms:modified>
  <cp:category>Plantillas de Grupo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0x0101002D2573149207BF46952CB178D3D2D6FE</vt:lpwstr>
  </property>
  <property fmtid="{D5CDD505-2E9C-101B-9397-08002B2CF9AE}" pid="3" name="_dlc_DocIdItemGuid">
    <vt:lpwstr>b739358d-070b-4be6-9557-ecdd662b2910</vt:lpwstr>
  </property>
  <property fmtid="{D5CDD505-2E9C-101B-9397-08002B2CF9AE}" pid="4" name="_dlc_DocId">
    <vt:lpwstr>KR33XJ2DTYQK-62-3826</vt:lpwstr>
  </property>
  <property fmtid="{D5CDD505-2E9C-101B-9397-08002B2CF9AE}" pid="5" name="_dlc_DocIdUrl">
    <vt:lpwstr>http://mintranet/sug/_layouts/DocIdRedir.aspx?ID=KR33XJ2DTYQK-62-3826, KR33XJ2DTYQK-62-3826</vt:lpwstr>
  </property>
</Properties>
</file>