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85" w:rsidRDefault="00F30185" w:rsidP="00C70EFA">
      <w:pPr>
        <w:pStyle w:val="Textoindependiente"/>
        <w:jc w:val="center"/>
        <w:rPr>
          <w:rFonts w:cs="Arial"/>
          <w:bCs/>
          <w:color w:val="000000" w:themeColor="text1"/>
        </w:rPr>
      </w:pPr>
    </w:p>
    <w:p w:rsidR="00002349" w:rsidRPr="00847366" w:rsidRDefault="00002349" w:rsidP="00C70EFA">
      <w:pPr>
        <w:pStyle w:val="Textoindependiente"/>
        <w:jc w:val="center"/>
        <w:rPr>
          <w:rFonts w:cs="Arial"/>
          <w:bCs/>
          <w:color w:val="000000" w:themeColor="text1"/>
        </w:rPr>
      </w:pPr>
    </w:p>
    <w:p w:rsidR="00C70EFA" w:rsidRPr="00847366" w:rsidRDefault="000A3A15" w:rsidP="00C70EFA">
      <w:pPr>
        <w:pStyle w:val="Textoindependiente"/>
        <w:jc w:val="center"/>
        <w:rPr>
          <w:rFonts w:cs="Arial"/>
          <w:b/>
          <w:bCs/>
          <w:color w:val="000000" w:themeColor="text1"/>
        </w:rPr>
      </w:pPr>
      <w:r w:rsidRPr="0087056E">
        <w:rPr>
          <w:rFonts w:cs="Arial"/>
          <w:bCs/>
          <w:color w:val="000000" w:themeColor="text1"/>
        </w:rPr>
        <w:t>“</w:t>
      </w:r>
      <w:r w:rsidR="00C70EFA" w:rsidRPr="0087056E">
        <w:rPr>
          <w:rFonts w:cs="Arial"/>
          <w:bCs/>
          <w:color w:val="000000" w:themeColor="text1"/>
        </w:rPr>
        <w:t xml:space="preserve">Por el cual se establece </w:t>
      </w:r>
      <w:r w:rsidR="00FD0C1D" w:rsidRPr="0087056E">
        <w:rPr>
          <w:rFonts w:cs="Arial"/>
          <w:bCs/>
          <w:color w:val="000000" w:themeColor="text1"/>
        </w:rPr>
        <w:t xml:space="preserve">el pago de la cotización anticipada en el Sistema de Riesgos Laborales, </w:t>
      </w:r>
      <w:r w:rsidR="00C70EFA" w:rsidRPr="0087056E">
        <w:rPr>
          <w:rFonts w:cs="Arial"/>
          <w:bCs/>
          <w:color w:val="000000" w:themeColor="text1"/>
        </w:rPr>
        <w:t>y se dictan otras disposiciones</w:t>
      </w:r>
      <w:r w:rsidRPr="0087056E">
        <w:rPr>
          <w:rFonts w:cs="Arial"/>
          <w:bCs/>
          <w:color w:val="000000" w:themeColor="text1"/>
        </w:rPr>
        <w:t>”</w:t>
      </w:r>
    </w:p>
    <w:p w:rsidR="00C70EFA" w:rsidRPr="00847366" w:rsidRDefault="00C70EFA" w:rsidP="00C70EFA">
      <w:pPr>
        <w:jc w:val="center"/>
        <w:rPr>
          <w:rFonts w:cs="Arial"/>
          <w:color w:val="000000" w:themeColor="text1"/>
          <w:szCs w:val="24"/>
        </w:rPr>
      </w:pPr>
    </w:p>
    <w:p w:rsidR="00C70EFA" w:rsidRPr="00847366" w:rsidRDefault="00C70EFA" w:rsidP="00C70EFA">
      <w:pPr>
        <w:rPr>
          <w:rFonts w:cs="Arial"/>
          <w:color w:val="000000" w:themeColor="text1"/>
        </w:rPr>
      </w:pPr>
    </w:p>
    <w:p w:rsidR="00C70EFA" w:rsidRPr="00847366" w:rsidRDefault="00C70EFA" w:rsidP="00C70EFA">
      <w:pPr>
        <w:pStyle w:val="Ttulo1"/>
        <w:rPr>
          <w:rFonts w:cs="Arial"/>
          <w:color w:val="000000" w:themeColor="text1"/>
          <w:sz w:val="24"/>
          <w:szCs w:val="24"/>
        </w:rPr>
      </w:pPr>
      <w:r w:rsidRPr="00847366">
        <w:rPr>
          <w:rFonts w:cs="Arial"/>
          <w:color w:val="000000" w:themeColor="text1"/>
          <w:sz w:val="24"/>
          <w:szCs w:val="24"/>
        </w:rPr>
        <w:t>EL PRESIDENTE DE LA REPUBLICA DE COLOMBIA</w:t>
      </w:r>
    </w:p>
    <w:p w:rsidR="00C70EFA" w:rsidRPr="00847366" w:rsidRDefault="00C70EFA" w:rsidP="00C70EFA">
      <w:pPr>
        <w:jc w:val="center"/>
        <w:rPr>
          <w:rFonts w:cs="Arial"/>
          <w:color w:val="000000" w:themeColor="text1"/>
          <w:szCs w:val="24"/>
        </w:rPr>
      </w:pPr>
    </w:p>
    <w:p w:rsidR="00C70EFA" w:rsidRPr="003E16EB" w:rsidRDefault="00C70EFA" w:rsidP="003E16EB">
      <w:pPr>
        <w:pStyle w:val="Textoindependiente"/>
        <w:rPr>
          <w:rFonts w:cs="Arial"/>
          <w:bCs/>
          <w:color w:val="000000" w:themeColor="text1"/>
        </w:rPr>
      </w:pPr>
    </w:p>
    <w:p w:rsidR="00C70EFA" w:rsidRPr="003E16EB" w:rsidRDefault="00C70EFA" w:rsidP="003E16EB">
      <w:pPr>
        <w:pStyle w:val="Textoindependiente"/>
        <w:rPr>
          <w:rFonts w:cs="Arial"/>
          <w:bCs/>
          <w:color w:val="000000" w:themeColor="text1"/>
        </w:rPr>
      </w:pPr>
      <w:r w:rsidRPr="003E16EB">
        <w:rPr>
          <w:rFonts w:cs="Arial"/>
          <w:bCs/>
          <w:color w:val="000000" w:themeColor="text1"/>
        </w:rPr>
        <w:t xml:space="preserve">En ejercicio de las facultades constitucionales y legales y especialmente en las conferidas en el numeral 11 del artículo 189 de la Constitución Política de Colombia, </w:t>
      </w:r>
      <w:r w:rsidR="00A74CCC" w:rsidRPr="003E16EB">
        <w:rPr>
          <w:rFonts w:cs="Arial"/>
          <w:bCs/>
          <w:color w:val="000000" w:themeColor="text1"/>
        </w:rPr>
        <w:t xml:space="preserve">el </w:t>
      </w:r>
      <w:r w:rsidR="00EA39CF" w:rsidRPr="003E16EB">
        <w:rPr>
          <w:rFonts w:cs="Arial"/>
          <w:bCs/>
          <w:color w:val="000000" w:themeColor="text1"/>
        </w:rPr>
        <w:t>literal b) del artículo 21, el literal c) del artículo 80 y el artículo 92 del Decreto Ley 1295 de 1994</w:t>
      </w:r>
      <w:r w:rsidR="00420946" w:rsidRPr="003E16EB">
        <w:rPr>
          <w:rFonts w:cs="Arial"/>
          <w:bCs/>
          <w:color w:val="000000" w:themeColor="text1"/>
        </w:rPr>
        <w:t xml:space="preserve">, </w:t>
      </w:r>
      <w:r w:rsidR="003E16EB" w:rsidRPr="003E16EB">
        <w:rPr>
          <w:rFonts w:cs="Arial"/>
          <w:bCs/>
          <w:color w:val="000000" w:themeColor="text1"/>
        </w:rPr>
        <w:t>el parágrafo 4 del artículo 7 de la Ley 1562 de 2012</w:t>
      </w:r>
      <w:r w:rsidR="003E16EB">
        <w:rPr>
          <w:rFonts w:cs="Arial"/>
          <w:bCs/>
          <w:color w:val="000000" w:themeColor="text1"/>
        </w:rPr>
        <w:t xml:space="preserve">, </w:t>
      </w:r>
      <w:r w:rsidR="00420946" w:rsidRPr="003E16EB">
        <w:rPr>
          <w:rFonts w:cs="Arial"/>
          <w:bCs/>
          <w:color w:val="000000" w:themeColor="text1"/>
        </w:rPr>
        <w:t>y</w:t>
      </w:r>
      <w:r w:rsidRPr="003E16EB">
        <w:rPr>
          <w:rFonts w:cs="Arial"/>
          <w:bCs/>
          <w:color w:val="000000" w:themeColor="text1"/>
        </w:rPr>
        <w:tab/>
      </w:r>
    </w:p>
    <w:p w:rsidR="00C70EFA" w:rsidRDefault="00C70EFA" w:rsidP="00C70EFA">
      <w:pPr>
        <w:jc w:val="center"/>
        <w:rPr>
          <w:rFonts w:cs="Arial"/>
          <w:b/>
          <w:color w:val="000000" w:themeColor="text1"/>
          <w:szCs w:val="24"/>
        </w:rPr>
      </w:pPr>
    </w:p>
    <w:p w:rsidR="00002349" w:rsidRPr="00847366" w:rsidRDefault="00002349" w:rsidP="00C70EFA">
      <w:pPr>
        <w:jc w:val="center"/>
        <w:rPr>
          <w:rFonts w:cs="Arial"/>
          <w:b/>
          <w:color w:val="000000" w:themeColor="text1"/>
          <w:szCs w:val="24"/>
        </w:rPr>
      </w:pPr>
    </w:p>
    <w:p w:rsidR="00C70EFA" w:rsidRPr="00847366" w:rsidRDefault="00C70EFA" w:rsidP="00C70EFA">
      <w:pPr>
        <w:jc w:val="center"/>
        <w:rPr>
          <w:rFonts w:cs="Arial"/>
          <w:b/>
          <w:color w:val="000000" w:themeColor="text1"/>
          <w:szCs w:val="24"/>
        </w:rPr>
      </w:pPr>
      <w:r w:rsidRPr="00847366">
        <w:rPr>
          <w:rFonts w:cs="Arial"/>
          <w:b/>
          <w:color w:val="000000" w:themeColor="text1"/>
          <w:szCs w:val="24"/>
        </w:rPr>
        <w:t>CONSIDERANDO</w:t>
      </w:r>
    </w:p>
    <w:p w:rsidR="00C70EFA" w:rsidRDefault="00C70EFA" w:rsidP="00C70EFA">
      <w:pPr>
        <w:jc w:val="center"/>
        <w:rPr>
          <w:rFonts w:cs="Arial"/>
          <w:b/>
          <w:color w:val="000000" w:themeColor="text1"/>
          <w:szCs w:val="24"/>
        </w:rPr>
      </w:pPr>
    </w:p>
    <w:p w:rsidR="00A926B5" w:rsidRDefault="00A926B5" w:rsidP="00A926B5">
      <w:pPr>
        <w:jc w:val="both"/>
        <w:rPr>
          <w:rFonts w:cs="Arial"/>
          <w:szCs w:val="24"/>
          <w:shd w:val="clear" w:color="auto" w:fill="FFFFFF"/>
          <w:lang w:eastAsia="es-CO"/>
        </w:rPr>
      </w:pPr>
      <w:r w:rsidRPr="00A926B5">
        <w:rPr>
          <w:rFonts w:cs="Arial"/>
          <w:color w:val="000000" w:themeColor="text1"/>
          <w:szCs w:val="24"/>
        </w:rPr>
        <w:t>Que</w:t>
      </w:r>
      <w:r>
        <w:rPr>
          <w:rFonts w:cs="Arial"/>
          <w:color w:val="000000" w:themeColor="text1"/>
          <w:szCs w:val="24"/>
        </w:rPr>
        <w:t xml:space="preserve"> el artículo 21 del Decreto 1295 de 1994, en su literal b) determina que es obligación del empleador realizar el t</w:t>
      </w:r>
      <w:r w:rsidRPr="00EA45F2">
        <w:rPr>
          <w:rFonts w:cs="Arial"/>
          <w:szCs w:val="24"/>
          <w:shd w:val="clear" w:color="auto" w:fill="FFFFFF"/>
          <w:lang w:eastAsia="es-CO"/>
        </w:rPr>
        <w:t xml:space="preserve">rasladar </w:t>
      </w:r>
      <w:r>
        <w:rPr>
          <w:rFonts w:cs="Arial"/>
          <w:szCs w:val="24"/>
          <w:shd w:val="clear" w:color="auto" w:fill="FFFFFF"/>
          <w:lang w:eastAsia="es-CO"/>
        </w:rPr>
        <w:t>d</w:t>
      </w:r>
      <w:r w:rsidRPr="00EA45F2">
        <w:rPr>
          <w:rFonts w:cs="Arial"/>
          <w:szCs w:val="24"/>
          <w:shd w:val="clear" w:color="auto" w:fill="FFFFFF"/>
          <w:lang w:eastAsia="es-CO"/>
        </w:rPr>
        <w:t xml:space="preserve">el monto de las cotizaciones a la entidad administradora de riesgos </w:t>
      </w:r>
      <w:r>
        <w:rPr>
          <w:rFonts w:cs="Arial"/>
          <w:szCs w:val="24"/>
          <w:shd w:val="clear" w:color="auto" w:fill="FFFFFF"/>
          <w:lang w:eastAsia="es-CO"/>
        </w:rPr>
        <w:t>laborales</w:t>
      </w:r>
      <w:r w:rsidRPr="00EA45F2">
        <w:rPr>
          <w:rFonts w:cs="Arial"/>
          <w:szCs w:val="24"/>
          <w:shd w:val="clear" w:color="auto" w:fill="FFFFFF"/>
          <w:lang w:eastAsia="es-CO"/>
        </w:rPr>
        <w:t>, dentro de los plazos que para el efecto señale el reglamento</w:t>
      </w:r>
      <w:r>
        <w:rPr>
          <w:rFonts w:cs="Arial"/>
          <w:szCs w:val="24"/>
          <w:shd w:val="clear" w:color="auto" w:fill="FFFFFF"/>
          <w:lang w:eastAsia="es-CO"/>
        </w:rPr>
        <w:t>.</w:t>
      </w:r>
    </w:p>
    <w:p w:rsidR="00A926B5" w:rsidRDefault="00A926B5" w:rsidP="00A926B5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O"/>
        </w:rPr>
      </w:pPr>
    </w:p>
    <w:p w:rsidR="0060411C" w:rsidRDefault="00A926B5" w:rsidP="0060411C">
      <w:pPr>
        <w:pStyle w:val="Sinespaciad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  <w:r w:rsidRPr="00A926B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CO"/>
        </w:rPr>
        <w:t>Que el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CO"/>
        </w:rPr>
        <w:t xml:space="preserve"> </w:t>
      </w:r>
      <w:r w:rsidR="0060411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CO"/>
        </w:rPr>
        <w:t xml:space="preserve">literal c) del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CO"/>
        </w:rPr>
        <w:t xml:space="preserve">artículo 80 del Decreto 1295 de 1994, </w:t>
      </w:r>
      <w:r w:rsidR="0060411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CO"/>
        </w:rPr>
        <w:t>consagra la obligación de las Administradoras de Riesgos Laborales de realizar e</w:t>
      </w:r>
      <w:r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l recaudo, cobro y distribución de las cotizaciones </w:t>
      </w:r>
      <w:r w:rsidR="0060411C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en el Sistema de Riesgos Laborales.</w:t>
      </w:r>
    </w:p>
    <w:p w:rsidR="0060411C" w:rsidRDefault="0060411C" w:rsidP="0060411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O"/>
        </w:rPr>
      </w:pPr>
    </w:p>
    <w:p w:rsidR="00A926B5" w:rsidRPr="00EA45F2" w:rsidRDefault="0060411C" w:rsidP="00A926B5">
      <w:pPr>
        <w:pStyle w:val="Sinespaciad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Que los </w:t>
      </w:r>
      <w:r w:rsidR="00A926B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aportes que no se consignen dentro de los plazos señalados para el </w:t>
      </w:r>
      <w:r w:rsidR="00DB79BA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pago de las cotizaciones en riesgos laborales</w:t>
      </w:r>
      <w:r w:rsidR="00A926B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, generan un interés moratorio a cargo del empleador, igual al que rige para el impuesto sobre la renta y complementarios</w:t>
      </w:r>
      <w:r w:rsidR="00DB79BA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, conforme al artículo 92 del Decreto Ley 1295 de 1994, y </w:t>
      </w:r>
      <w:r w:rsidR="00670BC6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dichos </w:t>
      </w:r>
      <w:r w:rsidR="00A926B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intereses son de la respectiva entidad administradora de riesgos </w:t>
      </w:r>
      <w:r w:rsidR="00670BC6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laborales </w:t>
      </w:r>
      <w:r w:rsidR="00A926B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que deberá</w:t>
      </w:r>
      <w:r w:rsidR="00670BC6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n</w:t>
      </w:r>
      <w:r w:rsidR="00A926B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</w:t>
      </w:r>
      <w:r w:rsidR="00670BC6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ser </w:t>
      </w:r>
      <w:r w:rsidR="00A926B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destinarlos a desarrolla las actividades</w:t>
      </w:r>
      <w:r w:rsidR="00670BC6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de prevención y promoción </w:t>
      </w:r>
      <w:r w:rsidR="00A926B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ordenadas en el numeral 2º del artículo 19 de</w:t>
      </w:r>
      <w:r w:rsidR="00670BC6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l Decreto 1295 de 1994, modificado por el </w:t>
      </w:r>
      <w:r w:rsidR="008C3C65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numeral 2 del artículo 11 de la Ley 1562 de 2012</w:t>
      </w:r>
      <w:r w:rsidR="00A926B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.</w:t>
      </w:r>
    </w:p>
    <w:p w:rsidR="00A926B5" w:rsidRPr="00EA45F2" w:rsidRDefault="00A926B5" w:rsidP="00A926B5">
      <w:pPr>
        <w:pStyle w:val="Sinespaciad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</w:p>
    <w:p w:rsidR="00A471DD" w:rsidRDefault="00A471DD" w:rsidP="00A471DD">
      <w:pPr>
        <w:shd w:val="clear" w:color="auto" w:fill="FFFFFF"/>
        <w:jc w:val="both"/>
        <w:rPr>
          <w:rFonts w:cs="Arial"/>
          <w:szCs w:val="24"/>
          <w:shd w:val="clear" w:color="auto" w:fill="FFFFFF"/>
          <w:lang w:val="es-CO" w:eastAsia="es-CO"/>
        </w:rPr>
      </w:pPr>
      <w:r w:rsidRPr="00A471DD">
        <w:rPr>
          <w:rFonts w:cs="Arial"/>
          <w:szCs w:val="24"/>
          <w:shd w:val="clear" w:color="auto" w:fill="FFFFFF"/>
          <w:lang w:val="es-CO" w:eastAsia="es-CO"/>
        </w:rPr>
        <w:t xml:space="preserve">Que el artículo 13 del Decreto 723 de 2013, </w:t>
      </w:r>
      <w:r>
        <w:rPr>
          <w:rFonts w:cs="Arial"/>
          <w:szCs w:val="24"/>
          <w:shd w:val="clear" w:color="auto" w:fill="FFFFFF"/>
          <w:lang w:val="es-CO" w:eastAsia="es-CO"/>
        </w:rPr>
        <w:t>consagra que l</w:t>
      </w:r>
      <w:r w:rsidRPr="00A471DD">
        <w:rPr>
          <w:rFonts w:cs="Arial"/>
          <w:szCs w:val="24"/>
          <w:shd w:val="clear" w:color="auto" w:fill="FFFFFF"/>
          <w:lang w:val="es-CO" w:eastAsia="es-CO"/>
        </w:rPr>
        <w:t>as Entidades o Instituciones públicas o privadas contratantes y los contratistas, según corresponda, deberán realizar el pago mensual de las cotizaciones al Sistema General de Riesgos Laborales de manera anticipada, dentro de los términos previstos por las normas vigentes.</w:t>
      </w:r>
    </w:p>
    <w:p w:rsidR="003E16EB" w:rsidRPr="00A471DD" w:rsidRDefault="003E16EB" w:rsidP="00A471DD">
      <w:pPr>
        <w:shd w:val="clear" w:color="auto" w:fill="FFFFFF"/>
        <w:jc w:val="both"/>
        <w:rPr>
          <w:rFonts w:cs="Arial"/>
          <w:szCs w:val="24"/>
          <w:shd w:val="clear" w:color="auto" w:fill="FFFFFF"/>
          <w:lang w:val="es-CO" w:eastAsia="es-CO"/>
        </w:rPr>
      </w:pPr>
    </w:p>
    <w:p w:rsidR="003E16EB" w:rsidRDefault="003E16EB" w:rsidP="003E16EB">
      <w:pPr>
        <w:jc w:val="both"/>
        <w:rPr>
          <w:rFonts w:eastAsiaTheme="minorHAnsi" w:cs="Arial"/>
          <w:szCs w:val="24"/>
          <w:lang w:val="es-CO" w:eastAsia="en-US"/>
        </w:rPr>
      </w:pPr>
    </w:p>
    <w:p w:rsidR="003E16EB" w:rsidRDefault="003E16EB" w:rsidP="003E16EB">
      <w:pPr>
        <w:jc w:val="both"/>
        <w:rPr>
          <w:rFonts w:eastAsiaTheme="minorHAnsi" w:cs="Arial"/>
          <w:szCs w:val="24"/>
          <w:lang w:val="es-CO" w:eastAsia="en-US"/>
        </w:rPr>
      </w:pPr>
    </w:p>
    <w:p w:rsidR="003E16EB" w:rsidRPr="007F4803" w:rsidRDefault="003E16EB" w:rsidP="003E16EB">
      <w:pPr>
        <w:jc w:val="both"/>
        <w:rPr>
          <w:rFonts w:eastAsiaTheme="minorHAnsi" w:cs="Arial"/>
          <w:szCs w:val="24"/>
          <w:lang w:val="es-CO" w:eastAsia="en-US"/>
        </w:rPr>
      </w:pPr>
      <w:r w:rsidRPr="007F4803">
        <w:rPr>
          <w:rFonts w:eastAsiaTheme="minorHAnsi" w:cs="Arial"/>
          <w:szCs w:val="24"/>
          <w:lang w:val="es-CO" w:eastAsia="en-US"/>
        </w:rPr>
        <w:t xml:space="preserve">Que el parágrafo 4 del artículo 7 de la Ley 1562 de 2012, señala que </w:t>
      </w:r>
      <w:r>
        <w:rPr>
          <w:rFonts w:eastAsiaTheme="minorHAnsi" w:cs="Arial"/>
          <w:szCs w:val="24"/>
          <w:lang w:val="es-CO" w:eastAsia="en-US"/>
        </w:rPr>
        <w:t>l</w:t>
      </w:r>
      <w:r w:rsidRPr="007F4803">
        <w:rPr>
          <w:rFonts w:eastAsiaTheme="minorHAnsi" w:cs="Arial"/>
          <w:szCs w:val="24"/>
          <w:lang w:val="es-CO" w:eastAsia="en-US"/>
        </w:rPr>
        <w:t xml:space="preserve">os Ministerios del Trabajo y </w:t>
      </w:r>
      <w:r>
        <w:rPr>
          <w:rFonts w:eastAsiaTheme="minorHAnsi" w:cs="Arial"/>
          <w:szCs w:val="24"/>
          <w:lang w:val="es-CO" w:eastAsia="en-US"/>
        </w:rPr>
        <w:t xml:space="preserve">Ministerio de </w:t>
      </w:r>
      <w:r w:rsidRPr="007F4803">
        <w:rPr>
          <w:rFonts w:eastAsiaTheme="minorHAnsi" w:cs="Arial"/>
          <w:szCs w:val="24"/>
          <w:lang w:val="es-CO" w:eastAsia="en-US"/>
        </w:rPr>
        <w:t>Salud</w:t>
      </w:r>
      <w:r>
        <w:rPr>
          <w:rFonts w:eastAsiaTheme="minorHAnsi" w:cs="Arial"/>
          <w:szCs w:val="24"/>
          <w:lang w:val="es-CO" w:eastAsia="en-US"/>
        </w:rPr>
        <w:t xml:space="preserve"> y Protección Social </w:t>
      </w:r>
      <w:r w:rsidRPr="007F4803">
        <w:rPr>
          <w:rFonts w:eastAsiaTheme="minorHAnsi" w:cs="Arial"/>
          <w:szCs w:val="24"/>
          <w:lang w:val="es-CO" w:eastAsia="en-US"/>
        </w:rPr>
        <w:t>reglamentará</w:t>
      </w:r>
      <w:r>
        <w:rPr>
          <w:rFonts w:eastAsiaTheme="minorHAnsi" w:cs="Arial"/>
          <w:szCs w:val="24"/>
          <w:lang w:val="es-CO" w:eastAsia="en-US"/>
        </w:rPr>
        <w:t>n</w:t>
      </w:r>
      <w:r w:rsidRPr="007F4803">
        <w:rPr>
          <w:rFonts w:eastAsiaTheme="minorHAnsi" w:cs="Arial"/>
          <w:szCs w:val="24"/>
          <w:lang w:val="es-CO" w:eastAsia="en-US"/>
        </w:rPr>
        <w:t xml:space="preserve"> </w:t>
      </w:r>
      <w:r>
        <w:rPr>
          <w:rFonts w:eastAsiaTheme="minorHAnsi" w:cs="Arial"/>
          <w:szCs w:val="24"/>
          <w:lang w:val="es-CO" w:eastAsia="en-US"/>
        </w:rPr>
        <w:t xml:space="preserve">el pago de aportes </w:t>
      </w:r>
      <w:r w:rsidRPr="007F4803">
        <w:rPr>
          <w:rFonts w:eastAsiaTheme="minorHAnsi" w:cs="Arial"/>
          <w:szCs w:val="24"/>
          <w:lang w:val="es-CO" w:eastAsia="en-US"/>
        </w:rPr>
        <w:t>al Sistema de Seguridad Social Integral y parafiscales de manera anticipada.</w:t>
      </w:r>
    </w:p>
    <w:p w:rsidR="00A471DD" w:rsidRPr="00A471DD" w:rsidRDefault="00A471DD" w:rsidP="00A471DD">
      <w:pPr>
        <w:shd w:val="clear" w:color="auto" w:fill="FFFFFF"/>
        <w:jc w:val="both"/>
        <w:rPr>
          <w:rFonts w:cs="Arial"/>
          <w:szCs w:val="24"/>
          <w:shd w:val="clear" w:color="auto" w:fill="FFFFFF"/>
          <w:lang w:val="es-CO" w:eastAsia="es-CO"/>
        </w:rPr>
      </w:pPr>
    </w:p>
    <w:p w:rsidR="00A926B5" w:rsidRPr="00EA45F2" w:rsidRDefault="00F42EC5" w:rsidP="00A926B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EC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el artículo 16 del Decreto 1772 de 1994, señala que l</w:t>
      </w:r>
      <w:r w:rsidR="00A926B5" w:rsidRPr="00EA45F2">
        <w:rPr>
          <w:rFonts w:ascii="Arial" w:hAnsi="Arial" w:cs="Arial"/>
          <w:sz w:val="24"/>
          <w:szCs w:val="24"/>
        </w:rPr>
        <w:t>os empleadores son responsables del pago de las cotizaciones al Sistema General de Riesgos Profesionales, y deberán consignarlas dentro de los diez (10) primeros días comunes del mes siguiente a aquel objeto de la cotización</w:t>
      </w:r>
      <w:r>
        <w:rPr>
          <w:rFonts w:ascii="Arial" w:hAnsi="Arial" w:cs="Arial"/>
          <w:sz w:val="24"/>
          <w:szCs w:val="24"/>
        </w:rPr>
        <w:t xml:space="preserve">, lo cual se debe </w:t>
      </w:r>
      <w:r w:rsidR="00F346DC">
        <w:rPr>
          <w:rFonts w:ascii="Arial" w:hAnsi="Arial" w:cs="Arial"/>
          <w:sz w:val="24"/>
          <w:szCs w:val="24"/>
        </w:rPr>
        <w:t xml:space="preserve">reformar con el objetivo de establecer </w:t>
      </w:r>
      <w:r>
        <w:rPr>
          <w:rFonts w:ascii="Arial" w:hAnsi="Arial" w:cs="Arial"/>
          <w:sz w:val="24"/>
          <w:szCs w:val="24"/>
        </w:rPr>
        <w:t xml:space="preserve">control </w:t>
      </w:r>
      <w:r w:rsidR="00F346D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la evasión y elusión</w:t>
      </w:r>
      <w:r w:rsidR="00F346DC">
        <w:rPr>
          <w:rFonts w:ascii="Arial" w:hAnsi="Arial" w:cs="Arial"/>
          <w:sz w:val="24"/>
          <w:szCs w:val="24"/>
        </w:rPr>
        <w:t xml:space="preserve"> del pago de aportes en el Sistema de Riesgos Laborales y armonizar dicha norma al pago de aportes anticipado</w:t>
      </w:r>
      <w:r w:rsidR="000F2DE2">
        <w:rPr>
          <w:rFonts w:ascii="Arial" w:hAnsi="Arial" w:cs="Arial"/>
          <w:sz w:val="24"/>
          <w:szCs w:val="24"/>
        </w:rPr>
        <w:t xml:space="preserve"> para efectos la estabilidad financiera del sistema de riesgos laborales</w:t>
      </w:r>
      <w:r>
        <w:rPr>
          <w:rFonts w:ascii="Arial" w:hAnsi="Arial" w:cs="Arial"/>
          <w:sz w:val="24"/>
          <w:szCs w:val="24"/>
        </w:rPr>
        <w:t>.</w:t>
      </w:r>
    </w:p>
    <w:p w:rsidR="00A926B5" w:rsidRPr="00EA45F2" w:rsidRDefault="00A926B5" w:rsidP="007F48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4803" w:rsidRPr="007F4803" w:rsidRDefault="007F4803" w:rsidP="00C70EFA">
      <w:pPr>
        <w:jc w:val="center"/>
        <w:rPr>
          <w:rFonts w:cs="Arial"/>
          <w:b/>
          <w:color w:val="000000" w:themeColor="text1"/>
          <w:szCs w:val="24"/>
          <w:lang w:val="es-CO"/>
        </w:rPr>
      </w:pPr>
    </w:p>
    <w:p w:rsidR="00C70EFA" w:rsidRPr="00847366" w:rsidRDefault="00C70EFA" w:rsidP="00C70EFA">
      <w:pPr>
        <w:jc w:val="center"/>
        <w:rPr>
          <w:rFonts w:cs="Arial"/>
          <w:b/>
          <w:color w:val="000000" w:themeColor="text1"/>
          <w:szCs w:val="24"/>
        </w:rPr>
      </w:pPr>
      <w:r w:rsidRPr="00847366">
        <w:rPr>
          <w:rFonts w:cs="Arial"/>
          <w:b/>
          <w:color w:val="000000" w:themeColor="text1"/>
          <w:szCs w:val="24"/>
        </w:rPr>
        <w:t>DECRETA:</w:t>
      </w:r>
    </w:p>
    <w:p w:rsidR="00C70EFA" w:rsidRDefault="00C70EFA" w:rsidP="00C70EFA">
      <w:pPr>
        <w:jc w:val="center"/>
        <w:rPr>
          <w:rFonts w:cs="Arial"/>
          <w:b/>
          <w:color w:val="000000" w:themeColor="text1"/>
          <w:szCs w:val="24"/>
        </w:rPr>
      </w:pPr>
    </w:p>
    <w:p w:rsidR="00720D98" w:rsidRDefault="00720D98" w:rsidP="00720D98">
      <w:pPr>
        <w:pStyle w:val="Textoindependiente"/>
        <w:rPr>
          <w:rFonts w:cs="Arial"/>
          <w:bCs/>
          <w:color w:val="000000" w:themeColor="text1"/>
          <w:szCs w:val="24"/>
        </w:rPr>
      </w:pPr>
      <w:r w:rsidRPr="00847366">
        <w:rPr>
          <w:rFonts w:cs="Arial"/>
          <w:b/>
          <w:color w:val="000000" w:themeColor="text1"/>
          <w:szCs w:val="24"/>
        </w:rPr>
        <w:t xml:space="preserve">ARTÍCULO </w:t>
      </w:r>
      <w:r>
        <w:rPr>
          <w:rFonts w:cs="Arial"/>
          <w:b/>
          <w:color w:val="000000" w:themeColor="text1"/>
          <w:szCs w:val="24"/>
        </w:rPr>
        <w:t>1</w:t>
      </w:r>
      <w:r w:rsidRPr="00847366">
        <w:rPr>
          <w:rFonts w:cs="Arial"/>
          <w:b/>
          <w:color w:val="000000" w:themeColor="text1"/>
          <w:szCs w:val="24"/>
        </w:rPr>
        <w:t>. OBJETO</w:t>
      </w:r>
      <w:r w:rsidR="00042383">
        <w:rPr>
          <w:rFonts w:cs="Arial"/>
          <w:b/>
          <w:color w:val="000000" w:themeColor="text1"/>
          <w:szCs w:val="24"/>
        </w:rPr>
        <w:t>:</w:t>
      </w:r>
      <w:r w:rsidRPr="00847366">
        <w:rPr>
          <w:rFonts w:cs="Arial"/>
          <w:bCs/>
          <w:color w:val="000000" w:themeColor="text1"/>
          <w:szCs w:val="24"/>
        </w:rPr>
        <w:t xml:space="preserve"> El presente decreto tiene por objeto establecer el</w:t>
      </w:r>
      <w:r w:rsidR="00042383">
        <w:rPr>
          <w:rFonts w:cs="Arial"/>
          <w:bCs/>
          <w:color w:val="000000" w:themeColor="text1"/>
          <w:szCs w:val="24"/>
        </w:rPr>
        <w:t xml:space="preserve"> pago ant</w:t>
      </w:r>
      <w:r w:rsidR="002E57D2">
        <w:rPr>
          <w:rFonts w:cs="Arial"/>
          <w:bCs/>
          <w:color w:val="000000" w:themeColor="text1"/>
          <w:szCs w:val="24"/>
        </w:rPr>
        <w:t>icipado de las cotizaciones al S</w:t>
      </w:r>
      <w:r w:rsidR="00042383">
        <w:rPr>
          <w:rFonts w:cs="Arial"/>
          <w:bCs/>
          <w:color w:val="000000" w:themeColor="text1"/>
          <w:szCs w:val="24"/>
        </w:rPr>
        <w:t xml:space="preserve">istema </w:t>
      </w:r>
      <w:r w:rsidR="002E57D2">
        <w:rPr>
          <w:rFonts w:cs="Arial"/>
          <w:bCs/>
          <w:color w:val="000000" w:themeColor="text1"/>
          <w:szCs w:val="24"/>
        </w:rPr>
        <w:t>General de Riesgos L</w:t>
      </w:r>
      <w:r w:rsidR="00042383">
        <w:rPr>
          <w:rFonts w:cs="Arial"/>
          <w:bCs/>
          <w:color w:val="000000" w:themeColor="text1"/>
          <w:szCs w:val="24"/>
        </w:rPr>
        <w:t xml:space="preserve">aborales por parte de las empresas, entidades o instituciones públicas y privadas de los trabajadores dependientes e independientes que sean afiliados al Sistema </w:t>
      </w:r>
      <w:r w:rsidR="002E57D2">
        <w:rPr>
          <w:rFonts w:cs="Arial"/>
          <w:bCs/>
          <w:color w:val="000000" w:themeColor="text1"/>
          <w:szCs w:val="24"/>
        </w:rPr>
        <w:t xml:space="preserve">General </w:t>
      </w:r>
      <w:r w:rsidR="00042383">
        <w:rPr>
          <w:rFonts w:cs="Arial"/>
          <w:bCs/>
          <w:color w:val="000000" w:themeColor="text1"/>
          <w:szCs w:val="24"/>
        </w:rPr>
        <w:t>de Riesgos Laborales conforme a la normatividad vigente.</w:t>
      </w:r>
    </w:p>
    <w:p w:rsidR="00C70EFA" w:rsidRPr="00847366" w:rsidRDefault="00C70EFA" w:rsidP="00C70EFA">
      <w:pPr>
        <w:pStyle w:val="Textoindependiente2"/>
        <w:rPr>
          <w:rFonts w:cs="Arial"/>
          <w:color w:val="000000" w:themeColor="text1"/>
          <w:szCs w:val="24"/>
        </w:rPr>
      </w:pPr>
    </w:p>
    <w:p w:rsidR="006A467D" w:rsidRPr="00847366" w:rsidRDefault="00042383" w:rsidP="00720D98">
      <w:pPr>
        <w:pStyle w:val="Textoindependiente"/>
        <w:rPr>
          <w:rFonts w:cs="Arial"/>
          <w:b/>
          <w:bCs/>
          <w:color w:val="000000" w:themeColor="text1"/>
          <w:szCs w:val="24"/>
        </w:rPr>
      </w:pPr>
      <w:r w:rsidRPr="00847366">
        <w:rPr>
          <w:rFonts w:cs="Arial"/>
          <w:b/>
          <w:bCs/>
          <w:color w:val="000000" w:themeColor="text1"/>
          <w:szCs w:val="24"/>
        </w:rPr>
        <w:t>ARTÍCULO</w:t>
      </w:r>
      <w:r w:rsidR="00C70EFA" w:rsidRPr="00847366">
        <w:rPr>
          <w:rFonts w:cs="Arial"/>
          <w:b/>
          <w:bCs/>
          <w:color w:val="000000" w:themeColor="text1"/>
          <w:szCs w:val="24"/>
        </w:rPr>
        <w:t xml:space="preserve"> </w:t>
      </w:r>
      <w:r w:rsidR="00720D98">
        <w:rPr>
          <w:rFonts w:cs="Arial"/>
          <w:b/>
          <w:bCs/>
          <w:color w:val="000000" w:themeColor="text1"/>
          <w:szCs w:val="24"/>
        </w:rPr>
        <w:t>2</w:t>
      </w:r>
      <w:r w:rsidR="00C70EFA" w:rsidRPr="00847366">
        <w:rPr>
          <w:rFonts w:cs="Arial"/>
          <w:b/>
          <w:bCs/>
          <w:color w:val="000000" w:themeColor="text1"/>
          <w:szCs w:val="24"/>
        </w:rPr>
        <w:t>: CAMPO DE APLICACIÓN</w:t>
      </w:r>
      <w:r>
        <w:rPr>
          <w:rFonts w:cs="Arial"/>
          <w:b/>
          <w:bCs/>
          <w:color w:val="000000" w:themeColor="text1"/>
          <w:szCs w:val="24"/>
        </w:rPr>
        <w:t>:</w:t>
      </w:r>
      <w:r w:rsidR="00C70EFA" w:rsidRPr="00847366">
        <w:rPr>
          <w:rFonts w:cs="Arial"/>
          <w:color w:val="000000" w:themeColor="text1"/>
          <w:szCs w:val="24"/>
        </w:rPr>
        <w:t xml:space="preserve"> El presente decreto se aplicará a todos los trabajadores</w:t>
      </w:r>
      <w:r w:rsidR="00A012A4" w:rsidRPr="00847366">
        <w:rPr>
          <w:rFonts w:cs="Arial"/>
          <w:color w:val="000000" w:themeColor="text1"/>
          <w:szCs w:val="24"/>
        </w:rPr>
        <w:t xml:space="preserve">, empleadores </w:t>
      </w:r>
      <w:r w:rsidR="00C70EFA" w:rsidRPr="00847366">
        <w:rPr>
          <w:rFonts w:cs="Arial"/>
          <w:color w:val="000000" w:themeColor="text1"/>
          <w:szCs w:val="24"/>
        </w:rPr>
        <w:t>y servidores públicos del territorio nacional de los sectores público y privado,</w:t>
      </w:r>
      <w:r w:rsidR="002F3732" w:rsidRPr="00847366">
        <w:rPr>
          <w:rFonts w:cs="Arial"/>
          <w:color w:val="000000" w:themeColor="text1"/>
          <w:szCs w:val="24"/>
        </w:rPr>
        <w:t xml:space="preserve"> </w:t>
      </w:r>
      <w:r w:rsidR="00C70EFA" w:rsidRPr="00847366">
        <w:rPr>
          <w:rFonts w:cs="Arial"/>
          <w:color w:val="000000" w:themeColor="text1"/>
          <w:szCs w:val="24"/>
        </w:rPr>
        <w:t xml:space="preserve">trabajadores independientes afiliados al </w:t>
      </w:r>
      <w:r>
        <w:rPr>
          <w:rFonts w:cs="Arial"/>
          <w:color w:val="000000" w:themeColor="text1"/>
          <w:szCs w:val="24"/>
        </w:rPr>
        <w:t>S</w:t>
      </w:r>
      <w:r w:rsidR="00C70EFA" w:rsidRPr="00847366">
        <w:rPr>
          <w:rFonts w:cs="Arial"/>
          <w:color w:val="000000" w:themeColor="text1"/>
          <w:szCs w:val="24"/>
        </w:rPr>
        <w:t xml:space="preserve">istema </w:t>
      </w:r>
      <w:r w:rsidR="002E57D2">
        <w:rPr>
          <w:rFonts w:cs="Arial"/>
          <w:color w:val="000000" w:themeColor="text1"/>
          <w:szCs w:val="24"/>
        </w:rPr>
        <w:t xml:space="preserve">General </w:t>
      </w:r>
      <w:r w:rsidR="00C70EFA" w:rsidRPr="00847366">
        <w:rPr>
          <w:rFonts w:cs="Arial"/>
          <w:color w:val="000000" w:themeColor="text1"/>
          <w:szCs w:val="24"/>
        </w:rPr>
        <w:t xml:space="preserve">de </w:t>
      </w:r>
      <w:r>
        <w:rPr>
          <w:rFonts w:cs="Arial"/>
          <w:color w:val="000000" w:themeColor="text1"/>
          <w:szCs w:val="24"/>
        </w:rPr>
        <w:t>Riesgos Laborales</w:t>
      </w:r>
      <w:r w:rsidR="006940D5" w:rsidRPr="00847366">
        <w:rPr>
          <w:rFonts w:cs="Arial"/>
          <w:color w:val="000000" w:themeColor="text1"/>
        </w:rPr>
        <w:t>.</w:t>
      </w:r>
      <w:r w:rsidR="00065374">
        <w:rPr>
          <w:rFonts w:cs="Arial"/>
          <w:color w:val="000000" w:themeColor="text1"/>
        </w:rPr>
        <w:t xml:space="preserve"> </w:t>
      </w:r>
    </w:p>
    <w:p w:rsidR="00C70EFA" w:rsidRDefault="00C70EFA" w:rsidP="00C70EFA">
      <w:pPr>
        <w:pStyle w:val="Textoindependiente"/>
        <w:rPr>
          <w:rFonts w:cs="Arial"/>
          <w:b/>
          <w:bCs/>
          <w:color w:val="000000" w:themeColor="text1"/>
          <w:szCs w:val="24"/>
        </w:rPr>
      </w:pPr>
    </w:p>
    <w:p w:rsidR="00042383" w:rsidRPr="00042383" w:rsidRDefault="00C70EFA" w:rsidP="00042383">
      <w:pPr>
        <w:pStyle w:val="Textoindependiente"/>
        <w:rPr>
          <w:rFonts w:cs="Arial"/>
          <w:bCs/>
          <w:color w:val="000000" w:themeColor="text1"/>
          <w:szCs w:val="24"/>
        </w:rPr>
      </w:pPr>
      <w:r w:rsidRPr="00042383">
        <w:rPr>
          <w:rFonts w:cs="Arial"/>
          <w:b/>
          <w:bCs/>
          <w:color w:val="000000" w:themeColor="text1"/>
          <w:szCs w:val="24"/>
        </w:rPr>
        <w:t>ARTÍCULO 3.</w:t>
      </w:r>
      <w:r w:rsidR="00042383" w:rsidRPr="00042383">
        <w:rPr>
          <w:rFonts w:cs="Arial"/>
          <w:b/>
          <w:bCs/>
          <w:color w:val="000000" w:themeColor="text1"/>
          <w:szCs w:val="24"/>
        </w:rPr>
        <w:t xml:space="preserve"> </w:t>
      </w:r>
      <w:r w:rsidR="00042383">
        <w:rPr>
          <w:rFonts w:cs="Arial"/>
          <w:b/>
          <w:bCs/>
          <w:color w:val="000000" w:themeColor="text1"/>
          <w:szCs w:val="24"/>
        </w:rPr>
        <w:t>PLAZO PARA EL PAGO DE COTIZACIONES EN RIESGOS LABORALES:</w:t>
      </w:r>
      <w:r w:rsidR="00EF10C8" w:rsidRPr="00042383">
        <w:rPr>
          <w:rFonts w:cs="Arial"/>
          <w:b/>
          <w:bCs/>
          <w:color w:val="000000" w:themeColor="text1"/>
          <w:szCs w:val="24"/>
        </w:rPr>
        <w:t xml:space="preserve"> </w:t>
      </w:r>
      <w:r w:rsidR="00042383" w:rsidRPr="00042383">
        <w:rPr>
          <w:rFonts w:cs="Arial"/>
          <w:bCs/>
          <w:color w:val="000000" w:themeColor="text1"/>
          <w:szCs w:val="24"/>
        </w:rPr>
        <w:t>Los empleadores</w:t>
      </w:r>
      <w:r w:rsidR="00042383">
        <w:rPr>
          <w:rFonts w:cs="Arial"/>
          <w:bCs/>
          <w:color w:val="000000" w:themeColor="text1"/>
          <w:szCs w:val="24"/>
        </w:rPr>
        <w:t xml:space="preserve"> </w:t>
      </w:r>
      <w:r w:rsidR="007635AF">
        <w:rPr>
          <w:rFonts w:cs="Arial"/>
          <w:bCs/>
          <w:color w:val="000000" w:themeColor="text1"/>
          <w:szCs w:val="24"/>
        </w:rPr>
        <w:t xml:space="preserve">de los sectores </w:t>
      </w:r>
      <w:r w:rsidR="00042383">
        <w:rPr>
          <w:rFonts w:cs="Arial"/>
          <w:bCs/>
          <w:color w:val="000000" w:themeColor="text1"/>
          <w:szCs w:val="24"/>
        </w:rPr>
        <w:t>públicos</w:t>
      </w:r>
      <w:r w:rsidR="007635AF">
        <w:rPr>
          <w:rFonts w:cs="Arial"/>
          <w:bCs/>
          <w:color w:val="000000" w:themeColor="text1"/>
          <w:szCs w:val="24"/>
        </w:rPr>
        <w:t xml:space="preserve"> y </w:t>
      </w:r>
      <w:r w:rsidR="00042383">
        <w:rPr>
          <w:rFonts w:cs="Arial"/>
          <w:bCs/>
          <w:color w:val="000000" w:themeColor="text1"/>
          <w:szCs w:val="24"/>
        </w:rPr>
        <w:t>privados</w:t>
      </w:r>
      <w:r w:rsidR="007635AF">
        <w:rPr>
          <w:rFonts w:cs="Arial"/>
          <w:bCs/>
          <w:color w:val="000000" w:themeColor="text1"/>
          <w:szCs w:val="24"/>
        </w:rPr>
        <w:t xml:space="preserve">, las entidades, </w:t>
      </w:r>
      <w:r w:rsidR="00042383">
        <w:rPr>
          <w:rFonts w:cs="Arial"/>
          <w:bCs/>
          <w:color w:val="000000" w:themeColor="text1"/>
          <w:szCs w:val="24"/>
        </w:rPr>
        <w:t>empresas</w:t>
      </w:r>
      <w:r w:rsidR="007635AF">
        <w:rPr>
          <w:rFonts w:cs="Arial"/>
          <w:bCs/>
          <w:color w:val="000000" w:themeColor="text1"/>
          <w:szCs w:val="24"/>
        </w:rPr>
        <w:t xml:space="preserve">, </w:t>
      </w:r>
      <w:r w:rsidR="00042383">
        <w:rPr>
          <w:rFonts w:cs="Arial"/>
          <w:bCs/>
          <w:color w:val="000000" w:themeColor="text1"/>
          <w:szCs w:val="24"/>
        </w:rPr>
        <w:t>contratistas</w:t>
      </w:r>
      <w:r w:rsidR="007635AF">
        <w:rPr>
          <w:rFonts w:cs="Arial"/>
          <w:bCs/>
          <w:color w:val="000000" w:themeColor="text1"/>
          <w:szCs w:val="24"/>
        </w:rPr>
        <w:t xml:space="preserve">, trabajadores independientes y las personas </w:t>
      </w:r>
      <w:r w:rsidR="00042383" w:rsidRPr="00042383">
        <w:rPr>
          <w:rFonts w:cs="Arial"/>
          <w:bCs/>
          <w:color w:val="000000" w:themeColor="text1"/>
          <w:szCs w:val="24"/>
        </w:rPr>
        <w:t xml:space="preserve">responsables del </w:t>
      </w:r>
      <w:r w:rsidR="007635AF">
        <w:rPr>
          <w:rFonts w:cs="Arial"/>
          <w:bCs/>
          <w:color w:val="000000" w:themeColor="text1"/>
          <w:szCs w:val="24"/>
        </w:rPr>
        <w:t xml:space="preserve">realizar el </w:t>
      </w:r>
      <w:r w:rsidR="00042383" w:rsidRPr="00042383">
        <w:rPr>
          <w:rFonts w:cs="Arial"/>
          <w:bCs/>
          <w:color w:val="000000" w:themeColor="text1"/>
          <w:szCs w:val="24"/>
        </w:rPr>
        <w:t xml:space="preserve">pago de las cotizaciones al Sistema </w:t>
      </w:r>
      <w:r w:rsidR="002E57D2">
        <w:rPr>
          <w:rFonts w:cs="Arial"/>
          <w:bCs/>
          <w:color w:val="000000" w:themeColor="text1"/>
          <w:szCs w:val="24"/>
        </w:rPr>
        <w:t xml:space="preserve">General </w:t>
      </w:r>
      <w:r w:rsidR="00042383" w:rsidRPr="00042383">
        <w:rPr>
          <w:rFonts w:cs="Arial"/>
          <w:bCs/>
          <w:color w:val="000000" w:themeColor="text1"/>
          <w:szCs w:val="24"/>
        </w:rPr>
        <w:t xml:space="preserve">de Riesgos </w:t>
      </w:r>
      <w:r w:rsidR="007635AF">
        <w:rPr>
          <w:rFonts w:cs="Arial"/>
          <w:bCs/>
          <w:color w:val="000000" w:themeColor="text1"/>
          <w:szCs w:val="24"/>
        </w:rPr>
        <w:t>Laborales</w:t>
      </w:r>
      <w:r w:rsidR="00042383" w:rsidRPr="00042383">
        <w:rPr>
          <w:rFonts w:cs="Arial"/>
          <w:bCs/>
          <w:color w:val="000000" w:themeColor="text1"/>
          <w:szCs w:val="24"/>
        </w:rPr>
        <w:t xml:space="preserve"> deberán </w:t>
      </w:r>
      <w:r w:rsidR="007635AF">
        <w:rPr>
          <w:rFonts w:cs="Arial"/>
          <w:bCs/>
          <w:color w:val="000000" w:themeColor="text1"/>
          <w:szCs w:val="24"/>
        </w:rPr>
        <w:t xml:space="preserve">pagar y </w:t>
      </w:r>
      <w:r w:rsidR="00042383" w:rsidRPr="00042383">
        <w:rPr>
          <w:rFonts w:cs="Arial"/>
          <w:bCs/>
          <w:color w:val="000000" w:themeColor="text1"/>
          <w:szCs w:val="24"/>
        </w:rPr>
        <w:t>consignar</w:t>
      </w:r>
      <w:r w:rsidR="007635AF">
        <w:rPr>
          <w:rFonts w:cs="Arial"/>
          <w:bCs/>
          <w:color w:val="000000" w:themeColor="text1"/>
          <w:szCs w:val="24"/>
        </w:rPr>
        <w:t xml:space="preserve"> las cotizaciones de manera anticipada conforme a</w:t>
      </w:r>
      <w:r w:rsidR="002E57D2">
        <w:rPr>
          <w:rFonts w:cs="Arial"/>
          <w:bCs/>
          <w:color w:val="000000" w:themeColor="text1"/>
          <w:szCs w:val="24"/>
        </w:rPr>
        <w:t xml:space="preserve"> </w:t>
      </w:r>
      <w:r w:rsidR="003E16EB">
        <w:rPr>
          <w:rFonts w:cs="Arial"/>
          <w:bCs/>
          <w:color w:val="000000" w:themeColor="text1"/>
          <w:szCs w:val="24"/>
        </w:rPr>
        <w:t>l</w:t>
      </w:r>
      <w:r w:rsidR="002E57D2">
        <w:rPr>
          <w:rFonts w:cs="Arial"/>
          <w:bCs/>
          <w:color w:val="000000" w:themeColor="text1"/>
          <w:szCs w:val="24"/>
        </w:rPr>
        <w:t>os plazos establecidos en el Decreto 1670 de 2007 o norma que lo modifique, adicione o sustituya.</w:t>
      </w:r>
      <w:r w:rsidR="007635AF">
        <w:rPr>
          <w:rFonts w:cs="Arial"/>
          <w:bCs/>
          <w:color w:val="000000" w:themeColor="text1"/>
          <w:szCs w:val="24"/>
        </w:rPr>
        <w:t xml:space="preserve">  </w:t>
      </w:r>
    </w:p>
    <w:p w:rsidR="00042383" w:rsidRPr="00042383" w:rsidRDefault="00042383" w:rsidP="00042383">
      <w:pPr>
        <w:pStyle w:val="Textoindependiente"/>
        <w:rPr>
          <w:rFonts w:cs="Arial"/>
          <w:bCs/>
          <w:color w:val="000000" w:themeColor="text1"/>
          <w:szCs w:val="24"/>
        </w:rPr>
      </w:pPr>
    </w:p>
    <w:p w:rsidR="00F9530D" w:rsidRDefault="00BE1DFE" w:rsidP="00F9530D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Cs w:val="24"/>
        </w:rPr>
      </w:pPr>
      <w:r w:rsidRPr="002307C5">
        <w:rPr>
          <w:rFonts w:cs="Arial"/>
          <w:b/>
          <w:bCs/>
          <w:color w:val="000000" w:themeColor="text1"/>
          <w:szCs w:val="24"/>
        </w:rPr>
        <w:t xml:space="preserve">ARTÍCULO 4. </w:t>
      </w:r>
      <w:r w:rsidR="002307C5" w:rsidRPr="002307C5">
        <w:rPr>
          <w:rFonts w:cs="Arial"/>
          <w:b/>
          <w:bCs/>
          <w:color w:val="000000" w:themeColor="text1"/>
          <w:szCs w:val="24"/>
        </w:rPr>
        <w:t>SANCION MORATORIA</w:t>
      </w:r>
      <w:r w:rsidRPr="002307C5">
        <w:rPr>
          <w:rFonts w:cs="Arial"/>
          <w:b/>
          <w:bCs/>
          <w:color w:val="000000" w:themeColor="text1"/>
          <w:szCs w:val="24"/>
        </w:rPr>
        <w:t xml:space="preserve">: </w:t>
      </w:r>
      <w:r w:rsidR="00F9530D" w:rsidRPr="00F9530D">
        <w:rPr>
          <w:rFonts w:cs="Arial"/>
          <w:bCs/>
          <w:color w:val="000000" w:themeColor="text1"/>
          <w:szCs w:val="24"/>
        </w:rPr>
        <w:t xml:space="preserve">El no pago de dos o más períodos </w:t>
      </w:r>
      <w:r w:rsidR="00F9530D">
        <w:rPr>
          <w:rFonts w:cs="Arial"/>
          <w:bCs/>
          <w:color w:val="000000" w:themeColor="text1"/>
          <w:szCs w:val="24"/>
        </w:rPr>
        <w:t xml:space="preserve">mensuales </w:t>
      </w:r>
      <w:r w:rsidR="00F9530D" w:rsidRPr="00F9530D">
        <w:rPr>
          <w:rFonts w:cs="Arial"/>
          <w:bCs/>
          <w:color w:val="000000" w:themeColor="text1"/>
          <w:szCs w:val="24"/>
        </w:rPr>
        <w:t>de cotizaciones acareara sanciones al empl</w:t>
      </w:r>
      <w:r w:rsidR="00F9530D">
        <w:rPr>
          <w:rFonts w:cs="Arial"/>
          <w:bCs/>
          <w:color w:val="000000" w:themeColor="text1"/>
          <w:szCs w:val="24"/>
        </w:rPr>
        <w:t>e</w:t>
      </w:r>
      <w:r w:rsidR="00F9530D" w:rsidRPr="00F9530D">
        <w:rPr>
          <w:rFonts w:cs="Arial"/>
          <w:bCs/>
          <w:color w:val="000000" w:themeColor="text1"/>
          <w:szCs w:val="24"/>
        </w:rPr>
        <w:t>ador</w:t>
      </w:r>
      <w:r w:rsidR="00F9530D">
        <w:rPr>
          <w:rFonts w:cs="Arial"/>
          <w:b/>
          <w:bCs/>
          <w:color w:val="000000" w:themeColor="text1"/>
          <w:szCs w:val="24"/>
        </w:rPr>
        <w:t xml:space="preserve"> </w:t>
      </w:r>
      <w:r w:rsidR="00F9530D">
        <w:rPr>
          <w:rFonts w:eastAsiaTheme="minorHAnsi" w:cs="Arial"/>
          <w:sz w:val="23"/>
          <w:szCs w:val="23"/>
          <w:lang w:val="es-CO" w:eastAsia="en-US"/>
        </w:rPr>
        <w:t>acarreará al empleador multas sucesivas mensuales de hasta quinientos (500)</w:t>
      </w:r>
      <w:r w:rsidR="00F9530D">
        <w:rPr>
          <w:rFonts w:eastAsiaTheme="minorHAnsi" w:cs="Arial"/>
          <w:sz w:val="23"/>
          <w:szCs w:val="23"/>
          <w:lang w:val="es-CO" w:eastAsia="en-US"/>
        </w:rPr>
        <w:t xml:space="preserve"> </w:t>
      </w:r>
      <w:r w:rsidR="00F9530D">
        <w:rPr>
          <w:rFonts w:eastAsiaTheme="minorHAnsi" w:cs="Arial"/>
          <w:sz w:val="23"/>
          <w:szCs w:val="23"/>
          <w:lang w:val="es-CO" w:eastAsia="en-US"/>
        </w:rPr>
        <w:t>salarios mínimos legales mensuales vigentes</w:t>
      </w:r>
      <w:r w:rsidR="00F9530D">
        <w:rPr>
          <w:rFonts w:eastAsiaTheme="minorHAnsi" w:cs="Arial"/>
          <w:sz w:val="23"/>
          <w:szCs w:val="23"/>
          <w:lang w:val="es-CO" w:eastAsia="en-US"/>
        </w:rPr>
        <w:t>.</w:t>
      </w:r>
    </w:p>
    <w:p w:rsidR="00F9530D" w:rsidRDefault="00F9530D" w:rsidP="00F9530D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4"/>
        </w:rPr>
      </w:pPr>
    </w:p>
    <w:p w:rsidR="002307C5" w:rsidRDefault="00F9530D" w:rsidP="002307C5">
      <w:pPr>
        <w:pStyle w:val="Sinespaciad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Así mismo</w:t>
      </w:r>
      <w:r w:rsidR="002307C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generan un interés moratorio a cargo del empleador</w:t>
      </w:r>
      <w:r w:rsidR="00176BC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, entidad o persona responsable de realizar el pago</w:t>
      </w:r>
      <w:r w:rsidR="002307C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, igual al que rige para el impuesto sobre la renta y complementarios</w:t>
      </w:r>
      <w:r w:rsidR="00176BC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, y los </w:t>
      </w:r>
      <w:r w:rsidR="002307C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intereses </w:t>
      </w:r>
      <w:r w:rsidR="00176BC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los destinara la </w:t>
      </w:r>
      <w:r w:rsidR="002307C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entidad administradora de riesgos </w:t>
      </w:r>
      <w:r w:rsidR="00176BC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laborales</w:t>
      </w:r>
      <w:r w:rsidR="002307C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</w:t>
      </w:r>
      <w:r w:rsidR="00176BC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a las </w:t>
      </w:r>
      <w:r w:rsidR="002307C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actividades </w:t>
      </w:r>
      <w:r w:rsidR="00176BC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de prevención y promoción establecidas </w:t>
      </w:r>
      <w:r w:rsidR="002307C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en el numeral 2º del artículo 1</w:t>
      </w:r>
      <w:r w:rsidR="00176BC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1</w:t>
      </w:r>
      <w:r w:rsidR="002307C5" w:rsidRPr="00EA45F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de</w:t>
      </w:r>
      <w:r w:rsidR="002E57D2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la Ley 1562 de 2012.</w:t>
      </w:r>
    </w:p>
    <w:p w:rsidR="002E57D2" w:rsidRDefault="002E57D2" w:rsidP="002307C5">
      <w:pPr>
        <w:pStyle w:val="Sinespaciad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</w:p>
    <w:p w:rsidR="00C70EFA" w:rsidRDefault="002029D1" w:rsidP="00C70EFA">
      <w:pPr>
        <w:widowControl w:val="0"/>
        <w:jc w:val="both"/>
        <w:rPr>
          <w:rFonts w:cs="Arial"/>
          <w:color w:val="000000" w:themeColor="text1"/>
          <w:szCs w:val="24"/>
        </w:rPr>
      </w:pPr>
      <w:r w:rsidRPr="00847366">
        <w:rPr>
          <w:rFonts w:cs="Arial"/>
          <w:b/>
          <w:color w:val="000000" w:themeColor="text1"/>
          <w:szCs w:val="24"/>
        </w:rPr>
        <w:t xml:space="preserve">ARTÍCULO </w:t>
      </w:r>
      <w:r w:rsidR="00F9530D">
        <w:rPr>
          <w:rFonts w:cs="Arial"/>
          <w:b/>
          <w:color w:val="000000" w:themeColor="text1"/>
          <w:szCs w:val="24"/>
        </w:rPr>
        <w:t>5</w:t>
      </w:r>
      <w:r w:rsidRPr="00847366">
        <w:rPr>
          <w:rFonts w:cs="Arial"/>
          <w:b/>
          <w:color w:val="000000" w:themeColor="text1"/>
          <w:szCs w:val="24"/>
        </w:rPr>
        <w:t>.  VIGENCIA Y DEROGATORIAS.</w:t>
      </w:r>
      <w:r w:rsidRPr="00847366">
        <w:rPr>
          <w:rFonts w:cs="Arial"/>
          <w:color w:val="000000" w:themeColor="text1"/>
          <w:szCs w:val="24"/>
        </w:rPr>
        <w:t xml:space="preserve"> </w:t>
      </w:r>
      <w:r w:rsidR="00C70EFA" w:rsidRPr="00847366">
        <w:rPr>
          <w:rFonts w:cs="Arial"/>
          <w:color w:val="000000" w:themeColor="text1"/>
          <w:szCs w:val="24"/>
        </w:rPr>
        <w:t>El presente decreto r</w:t>
      </w:r>
      <w:r w:rsidR="002E57D2">
        <w:rPr>
          <w:rFonts w:cs="Arial"/>
          <w:color w:val="000000" w:themeColor="text1"/>
          <w:szCs w:val="24"/>
        </w:rPr>
        <w:t>egirá</w:t>
      </w:r>
      <w:r w:rsidR="00C70EFA" w:rsidRPr="00847366">
        <w:rPr>
          <w:rFonts w:cs="Arial"/>
          <w:color w:val="000000" w:themeColor="text1"/>
          <w:szCs w:val="24"/>
        </w:rPr>
        <w:t xml:space="preserve"> a partir de</w:t>
      </w:r>
      <w:r w:rsidR="002E57D2">
        <w:rPr>
          <w:rFonts w:cs="Arial"/>
          <w:color w:val="000000" w:themeColor="text1"/>
          <w:szCs w:val="24"/>
        </w:rPr>
        <w:t xml:space="preserve">l 1 de enero de 2014 </w:t>
      </w:r>
      <w:r w:rsidR="00C70EFA" w:rsidRPr="00847366">
        <w:rPr>
          <w:rFonts w:cs="Arial"/>
          <w:color w:val="000000" w:themeColor="text1"/>
          <w:szCs w:val="24"/>
        </w:rPr>
        <w:t xml:space="preserve">y deroga el </w:t>
      </w:r>
      <w:r w:rsidR="00E60126">
        <w:rPr>
          <w:rFonts w:cs="Arial"/>
          <w:color w:val="000000" w:themeColor="text1"/>
          <w:szCs w:val="24"/>
        </w:rPr>
        <w:t xml:space="preserve">artículo 16 del </w:t>
      </w:r>
      <w:r w:rsidR="00C70EFA" w:rsidRPr="00E60126">
        <w:rPr>
          <w:rFonts w:cs="Arial"/>
          <w:color w:val="000000" w:themeColor="text1"/>
          <w:szCs w:val="24"/>
        </w:rPr>
        <w:t>Decreto 177</w:t>
      </w:r>
      <w:r w:rsidR="00E60126" w:rsidRPr="00E60126">
        <w:rPr>
          <w:rFonts w:cs="Arial"/>
          <w:color w:val="000000" w:themeColor="text1"/>
          <w:szCs w:val="24"/>
        </w:rPr>
        <w:t>2</w:t>
      </w:r>
      <w:r w:rsidR="00C70EFA" w:rsidRPr="00E60126">
        <w:rPr>
          <w:rFonts w:cs="Arial"/>
          <w:color w:val="000000" w:themeColor="text1"/>
          <w:szCs w:val="24"/>
        </w:rPr>
        <w:t xml:space="preserve"> de 1994, </w:t>
      </w:r>
      <w:r w:rsidR="00C70EFA" w:rsidRPr="00847366">
        <w:rPr>
          <w:rFonts w:cs="Arial"/>
          <w:color w:val="000000" w:themeColor="text1"/>
          <w:szCs w:val="24"/>
        </w:rPr>
        <w:t>y todas las disposiciones que le sean contrarias.</w:t>
      </w:r>
    </w:p>
    <w:p w:rsidR="002E57D2" w:rsidRDefault="002E57D2" w:rsidP="00C70EFA">
      <w:pPr>
        <w:widowControl w:val="0"/>
        <w:jc w:val="both"/>
        <w:rPr>
          <w:rFonts w:cs="Arial"/>
          <w:color w:val="000000" w:themeColor="text1"/>
          <w:szCs w:val="24"/>
        </w:rPr>
      </w:pPr>
    </w:p>
    <w:p w:rsidR="00C70EFA" w:rsidRPr="00847366" w:rsidRDefault="00C70EFA" w:rsidP="00002349">
      <w:pPr>
        <w:pStyle w:val="Ttulo2"/>
        <w:rPr>
          <w:rFonts w:cs="Arial"/>
          <w:color w:val="000000" w:themeColor="text1"/>
          <w:szCs w:val="24"/>
        </w:rPr>
      </w:pPr>
    </w:p>
    <w:p w:rsidR="00C70EFA" w:rsidRPr="00847366" w:rsidRDefault="00C70EFA" w:rsidP="00002349">
      <w:pPr>
        <w:pStyle w:val="Ttulo2"/>
        <w:rPr>
          <w:rFonts w:cs="Arial"/>
          <w:color w:val="000000" w:themeColor="text1"/>
          <w:szCs w:val="24"/>
        </w:rPr>
      </w:pPr>
      <w:r w:rsidRPr="00847366">
        <w:rPr>
          <w:rFonts w:cs="Arial"/>
          <w:color w:val="000000" w:themeColor="text1"/>
          <w:szCs w:val="24"/>
        </w:rPr>
        <w:t>PUBLÍQUESE Y CÚMPLASE</w:t>
      </w:r>
    </w:p>
    <w:p w:rsidR="00C70EFA" w:rsidRPr="00847366" w:rsidRDefault="00C70EFA" w:rsidP="00002349">
      <w:pPr>
        <w:widowControl w:val="0"/>
        <w:jc w:val="center"/>
        <w:rPr>
          <w:rFonts w:cs="Arial"/>
          <w:color w:val="000000" w:themeColor="text1"/>
          <w:szCs w:val="24"/>
        </w:rPr>
      </w:pPr>
      <w:r w:rsidRPr="00847366">
        <w:rPr>
          <w:rFonts w:cs="Arial"/>
          <w:color w:val="000000" w:themeColor="text1"/>
          <w:szCs w:val="24"/>
        </w:rPr>
        <w:t>Dado en Bogotá, D.C., a los</w:t>
      </w:r>
    </w:p>
    <w:p w:rsidR="00C70EFA" w:rsidRPr="00847366" w:rsidRDefault="00C70EFA" w:rsidP="00002349">
      <w:pPr>
        <w:widowControl w:val="0"/>
        <w:jc w:val="center"/>
        <w:rPr>
          <w:rFonts w:cs="Arial"/>
          <w:color w:val="000000" w:themeColor="text1"/>
          <w:szCs w:val="24"/>
        </w:rPr>
      </w:pPr>
    </w:p>
    <w:p w:rsidR="00C70EFA" w:rsidRDefault="00C70EFA" w:rsidP="00002349">
      <w:pPr>
        <w:widowControl w:val="0"/>
        <w:jc w:val="center"/>
        <w:rPr>
          <w:rFonts w:cs="Arial"/>
          <w:color w:val="000000" w:themeColor="text1"/>
          <w:szCs w:val="24"/>
        </w:rPr>
      </w:pPr>
    </w:p>
    <w:p w:rsidR="000975B3" w:rsidRDefault="000975B3" w:rsidP="00002349">
      <w:pPr>
        <w:widowControl w:val="0"/>
        <w:jc w:val="center"/>
        <w:rPr>
          <w:rFonts w:cs="Arial"/>
          <w:color w:val="000000" w:themeColor="text1"/>
          <w:szCs w:val="24"/>
        </w:rPr>
      </w:pPr>
    </w:p>
    <w:p w:rsidR="000975B3" w:rsidRDefault="000975B3" w:rsidP="00002349">
      <w:pPr>
        <w:widowControl w:val="0"/>
        <w:jc w:val="center"/>
        <w:rPr>
          <w:rFonts w:cs="Arial"/>
          <w:color w:val="000000" w:themeColor="text1"/>
          <w:szCs w:val="24"/>
        </w:rPr>
      </w:pPr>
    </w:p>
    <w:p w:rsidR="00970DD4" w:rsidRDefault="00970DD4" w:rsidP="00002349">
      <w:pPr>
        <w:widowControl w:val="0"/>
        <w:jc w:val="center"/>
        <w:rPr>
          <w:rFonts w:cs="Arial"/>
          <w:color w:val="000000" w:themeColor="text1"/>
          <w:szCs w:val="24"/>
        </w:rPr>
      </w:pPr>
    </w:p>
    <w:p w:rsidR="00970DD4" w:rsidRDefault="00970DD4" w:rsidP="00002349">
      <w:pPr>
        <w:widowControl w:val="0"/>
        <w:jc w:val="center"/>
        <w:rPr>
          <w:rFonts w:cs="Arial"/>
          <w:color w:val="000000" w:themeColor="text1"/>
          <w:szCs w:val="24"/>
        </w:rPr>
      </w:pPr>
    </w:p>
    <w:p w:rsidR="00847366" w:rsidRPr="00847366" w:rsidRDefault="00847366" w:rsidP="00002349">
      <w:pPr>
        <w:widowControl w:val="0"/>
        <w:jc w:val="center"/>
        <w:rPr>
          <w:rFonts w:cs="Arial"/>
          <w:color w:val="000000" w:themeColor="text1"/>
          <w:szCs w:val="24"/>
        </w:rPr>
      </w:pPr>
    </w:p>
    <w:p w:rsidR="00847366" w:rsidRPr="00847366" w:rsidRDefault="00847366" w:rsidP="00847366">
      <w:pPr>
        <w:jc w:val="center"/>
        <w:rPr>
          <w:rFonts w:cs="Arial"/>
          <w:b/>
          <w:color w:val="000000" w:themeColor="text1"/>
          <w:szCs w:val="24"/>
        </w:rPr>
      </w:pPr>
    </w:p>
    <w:p w:rsidR="00847366" w:rsidRPr="00847366" w:rsidRDefault="00847366" w:rsidP="0054489C">
      <w:pPr>
        <w:rPr>
          <w:rFonts w:cs="Arial"/>
          <w:b/>
          <w:color w:val="000000" w:themeColor="text1"/>
          <w:szCs w:val="24"/>
        </w:rPr>
      </w:pPr>
      <w:r w:rsidRPr="00847366">
        <w:rPr>
          <w:rFonts w:cs="Arial"/>
          <w:b/>
          <w:color w:val="000000" w:themeColor="text1"/>
          <w:szCs w:val="24"/>
        </w:rPr>
        <w:t xml:space="preserve">ALEJANDRO GAVIRIA URIBE, </w:t>
      </w:r>
    </w:p>
    <w:p w:rsidR="0054489C" w:rsidRDefault="0054489C" w:rsidP="0054489C">
      <w:pPr>
        <w:jc w:val="right"/>
        <w:rPr>
          <w:rFonts w:cs="Arial"/>
          <w:b/>
          <w:color w:val="000000" w:themeColor="text1"/>
          <w:szCs w:val="24"/>
        </w:rPr>
      </w:pPr>
    </w:p>
    <w:p w:rsidR="000975B3" w:rsidRDefault="000975B3" w:rsidP="0054489C">
      <w:pPr>
        <w:jc w:val="right"/>
        <w:rPr>
          <w:rFonts w:cs="Arial"/>
          <w:b/>
          <w:color w:val="000000" w:themeColor="text1"/>
          <w:szCs w:val="24"/>
        </w:rPr>
      </w:pPr>
    </w:p>
    <w:p w:rsidR="00970DD4" w:rsidRDefault="00970DD4" w:rsidP="0054489C">
      <w:pPr>
        <w:jc w:val="right"/>
        <w:rPr>
          <w:rFonts w:cs="Arial"/>
          <w:b/>
          <w:color w:val="000000" w:themeColor="text1"/>
          <w:szCs w:val="24"/>
        </w:rPr>
      </w:pPr>
    </w:p>
    <w:p w:rsidR="00847366" w:rsidRPr="00847366" w:rsidRDefault="00847366" w:rsidP="0054489C">
      <w:pPr>
        <w:jc w:val="right"/>
        <w:rPr>
          <w:rFonts w:cs="Arial"/>
          <w:b/>
          <w:color w:val="000000" w:themeColor="text1"/>
          <w:szCs w:val="24"/>
        </w:rPr>
      </w:pPr>
      <w:r w:rsidRPr="00847366">
        <w:rPr>
          <w:rFonts w:cs="Arial"/>
          <w:b/>
          <w:color w:val="000000" w:themeColor="text1"/>
          <w:szCs w:val="24"/>
        </w:rPr>
        <w:t>Ministro de Salud y Protección Social</w:t>
      </w:r>
    </w:p>
    <w:p w:rsidR="00847366" w:rsidRPr="00847366" w:rsidRDefault="00847366" w:rsidP="00847366">
      <w:pPr>
        <w:jc w:val="center"/>
        <w:rPr>
          <w:rFonts w:cs="Arial"/>
          <w:b/>
          <w:color w:val="000000" w:themeColor="text1"/>
          <w:szCs w:val="24"/>
        </w:rPr>
      </w:pPr>
    </w:p>
    <w:p w:rsidR="00C70EFA" w:rsidRPr="00847366" w:rsidRDefault="00C70EFA" w:rsidP="00C70EFA">
      <w:pPr>
        <w:widowControl w:val="0"/>
        <w:jc w:val="center"/>
        <w:rPr>
          <w:rFonts w:cs="Arial"/>
          <w:color w:val="000000" w:themeColor="text1"/>
          <w:szCs w:val="24"/>
        </w:rPr>
      </w:pPr>
    </w:p>
    <w:p w:rsidR="00C70EFA" w:rsidRPr="00847366" w:rsidRDefault="00C70EFA" w:rsidP="0054489C">
      <w:pPr>
        <w:rPr>
          <w:rFonts w:cs="Arial"/>
          <w:b/>
          <w:color w:val="000000" w:themeColor="text1"/>
          <w:szCs w:val="24"/>
        </w:rPr>
      </w:pPr>
      <w:r w:rsidRPr="00847366">
        <w:rPr>
          <w:rFonts w:cs="Arial"/>
          <w:b/>
          <w:color w:val="000000" w:themeColor="text1"/>
          <w:szCs w:val="24"/>
        </w:rPr>
        <w:t>RAFAEL PARDO RUEDA,</w:t>
      </w:r>
    </w:p>
    <w:p w:rsidR="0054489C" w:rsidRDefault="0054489C" w:rsidP="00C70EFA">
      <w:pPr>
        <w:jc w:val="center"/>
        <w:rPr>
          <w:rFonts w:cs="Arial"/>
          <w:b/>
          <w:color w:val="000000" w:themeColor="text1"/>
          <w:szCs w:val="24"/>
        </w:rPr>
      </w:pPr>
    </w:p>
    <w:p w:rsidR="000975B3" w:rsidRDefault="000975B3" w:rsidP="00C70EFA">
      <w:pPr>
        <w:jc w:val="center"/>
        <w:rPr>
          <w:rFonts w:cs="Arial"/>
          <w:b/>
          <w:color w:val="000000" w:themeColor="text1"/>
          <w:szCs w:val="24"/>
        </w:rPr>
      </w:pPr>
    </w:p>
    <w:p w:rsidR="000975B3" w:rsidRDefault="000975B3" w:rsidP="00C70EFA">
      <w:pPr>
        <w:jc w:val="center"/>
        <w:rPr>
          <w:rFonts w:cs="Arial"/>
          <w:b/>
          <w:color w:val="000000" w:themeColor="text1"/>
          <w:szCs w:val="24"/>
        </w:rPr>
      </w:pPr>
    </w:p>
    <w:p w:rsidR="00C70EFA" w:rsidRDefault="00C70EFA" w:rsidP="0054489C">
      <w:pPr>
        <w:jc w:val="right"/>
        <w:rPr>
          <w:rFonts w:cs="Arial"/>
          <w:b/>
          <w:color w:val="000000" w:themeColor="text1"/>
          <w:szCs w:val="24"/>
        </w:rPr>
      </w:pPr>
      <w:bookmarkStart w:id="0" w:name="_GoBack"/>
      <w:bookmarkEnd w:id="0"/>
      <w:r w:rsidRPr="00847366">
        <w:rPr>
          <w:rFonts w:cs="Arial"/>
          <w:b/>
          <w:color w:val="000000" w:themeColor="text1"/>
          <w:szCs w:val="24"/>
        </w:rPr>
        <w:t>Ministro del Trabajo</w:t>
      </w:r>
    </w:p>
    <w:sectPr w:rsidR="00C70EFA" w:rsidSect="00154499">
      <w:headerReference w:type="default" r:id="rId8"/>
      <w:headerReference w:type="first" r:id="rId9"/>
      <w:footerReference w:type="first" r:id="rId10"/>
      <w:pgSz w:w="12240" w:h="18720" w:code="14"/>
      <w:pgMar w:top="2552" w:right="1701" w:bottom="283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14" w:rsidRDefault="008D7114">
      <w:r>
        <w:separator/>
      </w:r>
    </w:p>
  </w:endnote>
  <w:endnote w:type="continuationSeparator" w:id="0">
    <w:p w:rsidR="008D7114" w:rsidRDefault="008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64" w:rsidRDefault="000C606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B3BCBF" wp14:editId="5E5CCA3F">
              <wp:simplePos x="0" y="0"/>
              <wp:positionH relativeFrom="column">
                <wp:posOffset>-166370</wp:posOffset>
              </wp:positionH>
              <wp:positionV relativeFrom="paragraph">
                <wp:posOffset>-1228090</wp:posOffset>
              </wp:positionV>
              <wp:extent cx="6035675" cy="635"/>
              <wp:effectExtent l="0" t="0" r="22225" b="3746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356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-96.7pt" to="462.15pt,-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14" w:rsidRDefault="008D7114">
      <w:r>
        <w:separator/>
      </w:r>
    </w:p>
  </w:footnote>
  <w:footnote w:type="continuationSeparator" w:id="0">
    <w:p w:rsidR="008D7114" w:rsidRDefault="008D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64" w:rsidRPr="003C7782" w:rsidRDefault="000C6064">
    <w:pPr>
      <w:pStyle w:val="Encabezado"/>
      <w:jc w:val="center"/>
      <w:rPr>
        <w:rStyle w:val="Nmerodepgina"/>
        <w:b/>
        <w:sz w:val="22"/>
        <w:szCs w:val="22"/>
        <w:u w:val="single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2169E9" wp14:editId="69E8D10E">
              <wp:simplePos x="0" y="0"/>
              <wp:positionH relativeFrom="page">
                <wp:posOffset>904875</wp:posOffset>
              </wp:positionH>
              <wp:positionV relativeFrom="page">
                <wp:posOffset>796290</wp:posOffset>
              </wp:positionV>
              <wp:extent cx="6009005" cy="10171430"/>
              <wp:effectExtent l="0" t="0" r="10795" b="2032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9005" cy="101714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71.25pt;margin-top:62.7pt;width:473.15pt;height:80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" o:allowincell="f" filled="f" strokeweight="2pt">
              <w10:wrap anchorx="page" anchory="page"/>
            </v:rect>
          </w:pict>
        </mc:Fallback>
      </mc:AlternateContent>
    </w:r>
    <w:r>
      <w:rPr>
        <w:rFonts w:ascii="Arial" w:hAnsi="Arial"/>
        <w:b/>
        <w:sz w:val="22"/>
        <w:szCs w:val="22"/>
      </w:rPr>
      <w:t xml:space="preserve">DECRETO NÚMERO_________        DE 2013             HOJA </w:t>
    </w:r>
    <w:r w:rsidRPr="003C7782">
      <w:rPr>
        <w:rFonts w:ascii="Arial" w:hAnsi="Arial"/>
        <w:b/>
        <w:sz w:val="22"/>
        <w:szCs w:val="22"/>
      </w:rPr>
      <w:t xml:space="preserve">No  </w:t>
    </w:r>
    <w:r w:rsidRPr="003C7782">
      <w:rPr>
        <w:rFonts w:ascii="Arial" w:hAnsi="Arial"/>
        <w:b/>
        <w:sz w:val="22"/>
        <w:szCs w:val="22"/>
        <w:u w:val="single"/>
      </w:rPr>
      <w:t xml:space="preserve"> </w:t>
    </w:r>
    <w:r w:rsidRPr="003C7782">
      <w:rPr>
        <w:rStyle w:val="Nmerodepgina"/>
        <w:b/>
        <w:sz w:val="22"/>
        <w:szCs w:val="22"/>
        <w:u w:val="single"/>
      </w:rPr>
      <w:fldChar w:fldCharType="begin"/>
    </w:r>
    <w:r w:rsidRPr="003C7782">
      <w:rPr>
        <w:rStyle w:val="Nmerodepgina"/>
        <w:b/>
        <w:sz w:val="22"/>
        <w:szCs w:val="22"/>
        <w:u w:val="single"/>
      </w:rPr>
      <w:instrText xml:space="preserve"> PAGE </w:instrText>
    </w:r>
    <w:r w:rsidRPr="003C7782">
      <w:rPr>
        <w:rStyle w:val="Nmerodepgina"/>
        <w:b/>
        <w:sz w:val="22"/>
        <w:szCs w:val="22"/>
        <w:u w:val="single"/>
      </w:rPr>
      <w:fldChar w:fldCharType="separate"/>
    </w:r>
    <w:r w:rsidR="00F9530D">
      <w:rPr>
        <w:rStyle w:val="Nmerodepgina"/>
        <w:b/>
        <w:noProof/>
        <w:sz w:val="22"/>
        <w:szCs w:val="22"/>
        <w:u w:val="single"/>
      </w:rPr>
      <w:t>2</w:t>
    </w:r>
    <w:r w:rsidRPr="003C7782">
      <w:rPr>
        <w:rStyle w:val="Nmerodepgina"/>
        <w:b/>
        <w:sz w:val="22"/>
        <w:szCs w:val="22"/>
        <w:u w:val="single"/>
      </w:rPr>
      <w:fldChar w:fldCharType="end"/>
    </w:r>
  </w:p>
  <w:p w:rsidR="000C6064" w:rsidRDefault="000C6064">
    <w:pPr>
      <w:pStyle w:val="Encabezado"/>
      <w:jc w:val="center"/>
      <w:rPr>
        <w:rStyle w:val="Nmerodepgina"/>
        <w:sz w:val="22"/>
        <w:szCs w:val="22"/>
        <w:u w:val="single"/>
      </w:rPr>
    </w:pPr>
  </w:p>
  <w:p w:rsidR="000C6064" w:rsidRDefault="000C6064" w:rsidP="000A3A15">
    <w:pPr>
      <w:jc w:val="both"/>
      <w:rPr>
        <w:rFonts w:ascii="Tahoma" w:hAnsi="Tahoma"/>
        <w:sz w:val="22"/>
        <w:szCs w:val="22"/>
      </w:rPr>
    </w:pPr>
  </w:p>
  <w:p w:rsidR="000C6064" w:rsidRDefault="000C6064" w:rsidP="000A3A15">
    <w:pPr>
      <w:pStyle w:val="Textoindependiente"/>
      <w:rPr>
        <w:rFonts w:cs="Arial"/>
        <w:bCs/>
        <w:color w:val="000000" w:themeColor="text1"/>
      </w:rPr>
    </w:pPr>
    <w:r w:rsidRPr="00083F18">
      <w:rPr>
        <w:rFonts w:cs="Arial"/>
        <w:bCs/>
        <w:color w:val="000000" w:themeColor="text1"/>
      </w:rPr>
      <w:t>Continuación del decreto: “</w:t>
    </w:r>
    <w:r w:rsidR="00A471DD" w:rsidRPr="00847366">
      <w:rPr>
        <w:rFonts w:cs="Arial"/>
        <w:bCs/>
        <w:color w:val="000000" w:themeColor="text1"/>
      </w:rPr>
      <w:t xml:space="preserve">Por el cual se establece </w:t>
    </w:r>
    <w:r w:rsidR="00A471DD">
      <w:rPr>
        <w:rFonts w:cs="Arial"/>
        <w:bCs/>
        <w:color w:val="000000" w:themeColor="text1"/>
      </w:rPr>
      <w:t xml:space="preserve">el pago de la cotización anticipada en el Sistema de Riesgos Laborales, </w:t>
    </w:r>
    <w:r w:rsidR="00A471DD" w:rsidRPr="00847366">
      <w:rPr>
        <w:rFonts w:cs="Arial"/>
        <w:bCs/>
        <w:color w:val="000000" w:themeColor="text1"/>
      </w:rPr>
      <w:t>y se dictan otras disposiciones</w:t>
    </w:r>
    <w:r w:rsidRPr="00083F18">
      <w:rPr>
        <w:rFonts w:cs="Arial"/>
        <w:bCs/>
        <w:color w:val="000000" w:themeColor="text1"/>
      </w:rPr>
      <w:t>”</w:t>
    </w:r>
    <w:r>
      <w:rPr>
        <w:rFonts w:cs="Arial"/>
        <w:bCs/>
        <w:color w:val="000000" w:themeColor="text1"/>
      </w:rPr>
      <w:t xml:space="preserve">  </w:t>
    </w:r>
  </w:p>
  <w:p w:rsidR="000C6064" w:rsidRPr="00991BD5" w:rsidRDefault="000C6064" w:rsidP="00991BD5">
    <w:pPr>
      <w:pStyle w:val="Encabezado"/>
      <w:jc w:val="center"/>
      <w:rPr>
        <w:rFonts w:ascii="Century Gothic" w:hAnsi="Century Gothic"/>
        <w:b/>
        <w:color w:val="000000" w:themeColor="text1"/>
        <w:sz w:val="24"/>
      </w:rPr>
    </w:pPr>
    <w:r w:rsidRPr="00991BD5">
      <w:rPr>
        <w:rFonts w:ascii="Century Gothic" w:hAnsi="Century Gothic"/>
        <w:b/>
        <w:color w:val="000000" w:themeColor="text1"/>
        <w:sz w:val="24"/>
      </w:rPr>
      <w:t>DOCUMENTO DE ESTUDIO BORRADOR.</w:t>
    </w:r>
  </w:p>
  <w:p w:rsidR="000C6064" w:rsidRPr="00083F18" w:rsidRDefault="000C6064" w:rsidP="000A3A15">
    <w:pPr>
      <w:pStyle w:val="Textoindependiente"/>
      <w:rPr>
        <w:rFonts w:cs="Arial"/>
        <w:b/>
        <w:bCs/>
        <w:color w:val="000000" w:themeColor="text1"/>
      </w:rPr>
    </w:pPr>
    <w:r>
      <w:rPr>
        <w:rFonts w:cs="Arial"/>
        <w:bCs/>
        <w:color w:val="000000" w:themeColor="text1"/>
      </w:rPr>
      <w:t xml:space="preserve"> </w:t>
    </w:r>
  </w:p>
  <w:p w:rsidR="000C6064" w:rsidRDefault="000C6064">
    <w:pPr>
      <w:rPr>
        <w:rFonts w:ascii="Tahoma" w:hAnsi="Tahoma"/>
        <w:sz w:val="22"/>
      </w:rPr>
    </w:pPr>
    <w:r>
      <w:rPr>
        <w:rFonts w:ascii="Tahoma" w:hAnsi="Tahoma"/>
        <w:sz w:val="22"/>
      </w:rPr>
      <w:t>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64" w:rsidRDefault="000C6064">
    <w:pPr>
      <w:pStyle w:val="Encabezado"/>
      <w:jc w:val="center"/>
      <w:rPr>
        <w:rFonts w:ascii="Albertus Extra Bold" w:hAnsi="Albertus Extra Bold"/>
        <w:sz w:val="1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55C3AEF" wp14:editId="1E4DDB76">
              <wp:simplePos x="0" y="0"/>
              <wp:positionH relativeFrom="column">
                <wp:posOffset>3765550</wp:posOffset>
              </wp:positionH>
              <wp:positionV relativeFrom="paragraph">
                <wp:posOffset>374015</wp:posOffset>
              </wp:positionV>
              <wp:extent cx="2103755" cy="635"/>
              <wp:effectExtent l="0" t="0" r="10795" b="3746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3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pt,29.45pt" to="462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" o:allowincell="f" strokeweight="1pt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E90247" wp14:editId="2509316A">
              <wp:simplePos x="0" y="0"/>
              <wp:positionH relativeFrom="column">
                <wp:posOffset>-166370</wp:posOffset>
              </wp:positionH>
              <wp:positionV relativeFrom="paragraph">
                <wp:posOffset>374015</wp:posOffset>
              </wp:positionV>
              <wp:extent cx="2103755" cy="635"/>
              <wp:effectExtent l="0" t="0" r="10795" b="3746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3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29.45pt" to="152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" o:allowincell="f" strokeweight="1pt"/>
          </w:pict>
        </mc:Fallback>
      </mc:AlternateContent>
    </w:r>
    <w:r>
      <w:rPr>
        <w:rFonts w:ascii="Albertus Extra Bold" w:hAnsi="Albertus Extra Bold"/>
        <w:sz w:val="14"/>
      </w:rPr>
      <w:t>REPUBLICA  DE  COLOMBIA</w:t>
    </w:r>
  </w:p>
  <w:p w:rsidR="000C6064" w:rsidRDefault="000C6064">
    <w:pPr>
      <w:pStyle w:val="Encabezado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B97E41" wp14:editId="232D8025">
              <wp:simplePos x="0" y="0"/>
              <wp:positionH relativeFrom="column">
                <wp:posOffset>-165735</wp:posOffset>
              </wp:positionH>
              <wp:positionV relativeFrom="paragraph">
                <wp:posOffset>264160</wp:posOffset>
              </wp:positionV>
              <wp:extent cx="0" cy="9228455"/>
              <wp:effectExtent l="0" t="0" r="19050" b="1079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284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20.8pt" to="-13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" o:allowincell="f" strokeweight="1pt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99E0F0" wp14:editId="61571454">
              <wp:simplePos x="0" y="0"/>
              <wp:positionH relativeFrom="column">
                <wp:posOffset>5869305</wp:posOffset>
              </wp:positionH>
              <wp:positionV relativeFrom="paragraph">
                <wp:posOffset>264160</wp:posOffset>
              </wp:positionV>
              <wp:extent cx="635" cy="9227820"/>
              <wp:effectExtent l="0" t="0" r="37465" b="1143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2278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20.8pt" to="462.2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" o:allowincell="f" strokeweight="1pt"/>
          </w:pict>
        </mc:Fallback>
      </mc:AlternateContent>
    </w:r>
    <w:r>
      <w:object w:dxaOrig="2496" w:dyaOrig="2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5pt;height:44.9pt" o:ole="" fillcolor="window">
          <v:imagedata r:id="rId1" o:title=""/>
        </v:shape>
        <o:OLEObject Type="Embed" ProgID="PBrush" ShapeID="_x0000_i1025" DrawAspect="Content" ObjectID="_1447512607" r:id="rId2"/>
      </w:object>
    </w:r>
  </w:p>
  <w:p w:rsidR="000C6064" w:rsidRDefault="000C6064">
    <w:pPr>
      <w:pStyle w:val="Encabezado"/>
      <w:jc w:val="center"/>
    </w:pPr>
  </w:p>
  <w:p w:rsidR="000C6064" w:rsidRDefault="000C6064">
    <w:pPr>
      <w:pStyle w:val="Encabezado"/>
      <w:jc w:val="cent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MINISTERIO DEL TRABAJO  </w:t>
    </w:r>
  </w:p>
  <w:p w:rsidR="000C6064" w:rsidRPr="00991BD5" w:rsidRDefault="000C6064">
    <w:pPr>
      <w:pStyle w:val="Encabezado"/>
      <w:jc w:val="center"/>
      <w:rPr>
        <w:rFonts w:ascii="Century Gothic" w:hAnsi="Century Gothic"/>
        <w:b/>
        <w:color w:val="000000" w:themeColor="text1"/>
        <w:sz w:val="24"/>
      </w:rPr>
    </w:pPr>
    <w:r w:rsidRPr="00991BD5">
      <w:rPr>
        <w:rFonts w:ascii="Century Gothic" w:hAnsi="Century Gothic"/>
        <w:b/>
        <w:color w:val="000000" w:themeColor="text1"/>
        <w:sz w:val="24"/>
      </w:rPr>
      <w:t xml:space="preserve"> DOCUMENTO DE ESTUDIO BORRADOR.</w:t>
    </w:r>
  </w:p>
  <w:p w:rsidR="000C6064" w:rsidRDefault="000C6064">
    <w:pPr>
      <w:pStyle w:val="Encabezado"/>
      <w:jc w:val="center"/>
      <w:rPr>
        <w:rFonts w:ascii="Century Gothic" w:hAnsi="Century Gothic"/>
        <w:sz w:val="24"/>
      </w:rPr>
    </w:pPr>
  </w:p>
  <w:p w:rsidR="000C6064" w:rsidRDefault="000C6064">
    <w:pPr>
      <w:pStyle w:val="Encabezad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DECRETO NÚMERO                   DE 2013</w:t>
    </w:r>
  </w:p>
  <w:p w:rsidR="000C6064" w:rsidRDefault="000C6064">
    <w:pPr>
      <w:pStyle w:val="Encabezado"/>
      <w:jc w:val="center"/>
      <w:rPr>
        <w:rFonts w:ascii="Arial" w:hAnsi="Arial"/>
        <w:b/>
        <w:sz w:val="24"/>
      </w:rPr>
    </w:pPr>
  </w:p>
  <w:p w:rsidR="000C6064" w:rsidRDefault="000C6064">
    <w:pPr>
      <w:pStyle w:val="Encabezad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                            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244"/>
    <w:multiLevelType w:val="hybridMultilevel"/>
    <w:tmpl w:val="1940F6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30"/>
    <w:multiLevelType w:val="hybridMultilevel"/>
    <w:tmpl w:val="0C289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78FE"/>
    <w:multiLevelType w:val="hybridMultilevel"/>
    <w:tmpl w:val="F23687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223E"/>
    <w:multiLevelType w:val="hybridMultilevel"/>
    <w:tmpl w:val="99109D0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44D6E"/>
    <w:multiLevelType w:val="hybridMultilevel"/>
    <w:tmpl w:val="73806522"/>
    <w:lvl w:ilvl="0" w:tplc="822A2B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8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D1A0E"/>
    <w:multiLevelType w:val="hybridMultilevel"/>
    <w:tmpl w:val="9B3840B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B08FC"/>
    <w:multiLevelType w:val="hybridMultilevel"/>
    <w:tmpl w:val="9B3840B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45124"/>
    <w:multiLevelType w:val="hybridMultilevel"/>
    <w:tmpl w:val="E84090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0B0"/>
    <w:multiLevelType w:val="hybridMultilevel"/>
    <w:tmpl w:val="CA9C51D6"/>
    <w:lvl w:ilvl="0" w:tplc="D0E69E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00E2A"/>
    <w:rsid w:val="00002349"/>
    <w:rsid w:val="0003733C"/>
    <w:rsid w:val="00042383"/>
    <w:rsid w:val="00045EE1"/>
    <w:rsid w:val="00053097"/>
    <w:rsid w:val="000648C6"/>
    <w:rsid w:val="00065374"/>
    <w:rsid w:val="0007228A"/>
    <w:rsid w:val="00083F18"/>
    <w:rsid w:val="00095D2D"/>
    <w:rsid w:val="0009628E"/>
    <w:rsid w:val="000975B3"/>
    <w:rsid w:val="000A3A15"/>
    <w:rsid w:val="000C6064"/>
    <w:rsid w:val="000D1E27"/>
    <w:rsid w:val="000F2DE2"/>
    <w:rsid w:val="001414F2"/>
    <w:rsid w:val="001536F3"/>
    <w:rsid w:val="00154499"/>
    <w:rsid w:val="0017649C"/>
    <w:rsid w:val="00176BC2"/>
    <w:rsid w:val="001816C9"/>
    <w:rsid w:val="001C0EED"/>
    <w:rsid w:val="001E2EC9"/>
    <w:rsid w:val="002029D1"/>
    <w:rsid w:val="00217DCB"/>
    <w:rsid w:val="002307C5"/>
    <w:rsid w:val="00232863"/>
    <w:rsid w:val="00241686"/>
    <w:rsid w:val="002509AC"/>
    <w:rsid w:val="00257AF7"/>
    <w:rsid w:val="00262EF4"/>
    <w:rsid w:val="00283BF9"/>
    <w:rsid w:val="00296F6C"/>
    <w:rsid w:val="002A7DBE"/>
    <w:rsid w:val="002C4067"/>
    <w:rsid w:val="002E561C"/>
    <w:rsid w:val="002E57D2"/>
    <w:rsid w:val="002F3732"/>
    <w:rsid w:val="00305E60"/>
    <w:rsid w:val="0031687F"/>
    <w:rsid w:val="00320E0A"/>
    <w:rsid w:val="00321A69"/>
    <w:rsid w:val="0034154B"/>
    <w:rsid w:val="00367755"/>
    <w:rsid w:val="003B321C"/>
    <w:rsid w:val="003B53A8"/>
    <w:rsid w:val="003C1D1F"/>
    <w:rsid w:val="003C60AC"/>
    <w:rsid w:val="003E16EB"/>
    <w:rsid w:val="003E3532"/>
    <w:rsid w:val="003E5332"/>
    <w:rsid w:val="003F6932"/>
    <w:rsid w:val="003F7AD5"/>
    <w:rsid w:val="004012EC"/>
    <w:rsid w:val="00420946"/>
    <w:rsid w:val="00443FAB"/>
    <w:rsid w:val="00456C71"/>
    <w:rsid w:val="004626A4"/>
    <w:rsid w:val="004652C9"/>
    <w:rsid w:val="00483C9C"/>
    <w:rsid w:val="004A2163"/>
    <w:rsid w:val="004A4648"/>
    <w:rsid w:val="004B264F"/>
    <w:rsid w:val="004E1D41"/>
    <w:rsid w:val="004E6658"/>
    <w:rsid w:val="004F2F7D"/>
    <w:rsid w:val="005333E8"/>
    <w:rsid w:val="0054489C"/>
    <w:rsid w:val="00547F7E"/>
    <w:rsid w:val="00557032"/>
    <w:rsid w:val="005A5F55"/>
    <w:rsid w:val="005D0256"/>
    <w:rsid w:val="005F7F17"/>
    <w:rsid w:val="0060411C"/>
    <w:rsid w:val="0060438F"/>
    <w:rsid w:val="00622974"/>
    <w:rsid w:val="00670BC6"/>
    <w:rsid w:val="00681822"/>
    <w:rsid w:val="00683092"/>
    <w:rsid w:val="006940D5"/>
    <w:rsid w:val="006A4210"/>
    <w:rsid w:val="006A467D"/>
    <w:rsid w:val="006B29D8"/>
    <w:rsid w:val="006B4062"/>
    <w:rsid w:val="006B6221"/>
    <w:rsid w:val="006C5D0B"/>
    <w:rsid w:val="007044E7"/>
    <w:rsid w:val="00720D98"/>
    <w:rsid w:val="007371E3"/>
    <w:rsid w:val="00747D04"/>
    <w:rsid w:val="007635AF"/>
    <w:rsid w:val="00766B85"/>
    <w:rsid w:val="007825F4"/>
    <w:rsid w:val="007B397A"/>
    <w:rsid w:val="007C0F03"/>
    <w:rsid w:val="007D3737"/>
    <w:rsid w:val="007D3D90"/>
    <w:rsid w:val="007F4803"/>
    <w:rsid w:val="00816891"/>
    <w:rsid w:val="00832541"/>
    <w:rsid w:val="00847366"/>
    <w:rsid w:val="0087056E"/>
    <w:rsid w:val="0087380B"/>
    <w:rsid w:val="008914B1"/>
    <w:rsid w:val="008A3D71"/>
    <w:rsid w:val="008C3C65"/>
    <w:rsid w:val="008D7114"/>
    <w:rsid w:val="0095340A"/>
    <w:rsid w:val="009614CB"/>
    <w:rsid w:val="00970DD4"/>
    <w:rsid w:val="00986D3A"/>
    <w:rsid w:val="00991BD5"/>
    <w:rsid w:val="009A1619"/>
    <w:rsid w:val="009E2331"/>
    <w:rsid w:val="009E7323"/>
    <w:rsid w:val="00A012A4"/>
    <w:rsid w:val="00A375DA"/>
    <w:rsid w:val="00A471DD"/>
    <w:rsid w:val="00A54D43"/>
    <w:rsid w:val="00A554A8"/>
    <w:rsid w:val="00A74CCC"/>
    <w:rsid w:val="00A83812"/>
    <w:rsid w:val="00A926B5"/>
    <w:rsid w:val="00AA1ED5"/>
    <w:rsid w:val="00AD5B3C"/>
    <w:rsid w:val="00AF71C5"/>
    <w:rsid w:val="00B0210D"/>
    <w:rsid w:val="00B14A5C"/>
    <w:rsid w:val="00B16CF0"/>
    <w:rsid w:val="00B46B2A"/>
    <w:rsid w:val="00B55EC2"/>
    <w:rsid w:val="00B61634"/>
    <w:rsid w:val="00B93C4D"/>
    <w:rsid w:val="00BC0F2A"/>
    <w:rsid w:val="00BD06C7"/>
    <w:rsid w:val="00BE1DFE"/>
    <w:rsid w:val="00C03DBC"/>
    <w:rsid w:val="00C30A92"/>
    <w:rsid w:val="00C453C7"/>
    <w:rsid w:val="00C51CCE"/>
    <w:rsid w:val="00C56622"/>
    <w:rsid w:val="00C576DC"/>
    <w:rsid w:val="00C66E69"/>
    <w:rsid w:val="00C70EFA"/>
    <w:rsid w:val="00C81214"/>
    <w:rsid w:val="00CA4BF0"/>
    <w:rsid w:val="00CB0E63"/>
    <w:rsid w:val="00CD1F56"/>
    <w:rsid w:val="00CD7DBB"/>
    <w:rsid w:val="00CF62C2"/>
    <w:rsid w:val="00D11AED"/>
    <w:rsid w:val="00D44466"/>
    <w:rsid w:val="00D477A5"/>
    <w:rsid w:val="00D71399"/>
    <w:rsid w:val="00D71E8B"/>
    <w:rsid w:val="00DB79BA"/>
    <w:rsid w:val="00DF77A8"/>
    <w:rsid w:val="00E01D19"/>
    <w:rsid w:val="00E04173"/>
    <w:rsid w:val="00E05D46"/>
    <w:rsid w:val="00E173AE"/>
    <w:rsid w:val="00E54958"/>
    <w:rsid w:val="00E60126"/>
    <w:rsid w:val="00E7058F"/>
    <w:rsid w:val="00EA39CF"/>
    <w:rsid w:val="00EC10DE"/>
    <w:rsid w:val="00EC64D3"/>
    <w:rsid w:val="00EC76A1"/>
    <w:rsid w:val="00EF10C8"/>
    <w:rsid w:val="00EF1433"/>
    <w:rsid w:val="00F078D8"/>
    <w:rsid w:val="00F22616"/>
    <w:rsid w:val="00F30185"/>
    <w:rsid w:val="00F30EDA"/>
    <w:rsid w:val="00F31A32"/>
    <w:rsid w:val="00F346DC"/>
    <w:rsid w:val="00F37F69"/>
    <w:rsid w:val="00F42EC5"/>
    <w:rsid w:val="00F74470"/>
    <w:rsid w:val="00F9530D"/>
    <w:rsid w:val="00FA3E71"/>
    <w:rsid w:val="00FB0D55"/>
    <w:rsid w:val="00FC5465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F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0EFA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C70EFA"/>
    <w:pPr>
      <w:keepNext/>
      <w:widowControl w:val="0"/>
      <w:tabs>
        <w:tab w:val="center" w:pos="4420"/>
      </w:tabs>
      <w:jc w:val="center"/>
      <w:outlineLvl w:val="1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0EFA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70EFA"/>
    <w:rPr>
      <w:rFonts w:ascii="Arial" w:eastAsia="Times New Roman" w:hAnsi="Arial" w:cs="Times New Roman"/>
      <w:b/>
      <w:color w:val="00000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C70EF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70EF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semiHidden/>
    <w:rsid w:val="00C70EFA"/>
  </w:style>
  <w:style w:type="paragraph" w:styleId="Piedepgina">
    <w:name w:val="footer"/>
    <w:basedOn w:val="Normal"/>
    <w:link w:val="PiedepginaCar"/>
    <w:semiHidden/>
    <w:rsid w:val="00C70EF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C70EF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C70EFA"/>
    <w:pPr>
      <w:widowControl w:val="0"/>
      <w:jc w:val="both"/>
    </w:pPr>
    <w:rPr>
      <w:color w:val="00008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70EFA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C70EFA"/>
    <w:pPr>
      <w:widowControl w:val="0"/>
      <w:jc w:val="both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70EFA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NormalWeb">
    <w:name w:val="Normal (Web)"/>
    <w:basedOn w:val="Normal"/>
    <w:rsid w:val="00C70EFA"/>
    <w:pPr>
      <w:spacing w:before="100" w:after="100"/>
    </w:pPr>
    <w:rPr>
      <w:rFonts w:ascii="Arial Unicode MS" w:eastAsia="Arial Unicode MS" w:hAnsi="Arial Unicode MS" w:hint="eastAsi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0EF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0EFA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CUERPOTEXTO">
    <w:name w:val="CUERPO TEXTO"/>
    <w:rsid w:val="00C70EFA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4012EC"/>
    <w:rPr>
      <w:rFonts w:ascii="Times New Roman" w:hAnsi="Times New Roman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1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4012E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2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2E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012EC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  <w:lang w:val="es-ES_tradnl" w:eastAsia="en-US"/>
    </w:rPr>
  </w:style>
  <w:style w:type="character" w:styleId="Hipervnculo">
    <w:name w:val="Hyperlink"/>
    <w:uiPriority w:val="99"/>
    <w:unhideWhenUsed/>
    <w:rsid w:val="005A5F55"/>
    <w:rPr>
      <w:color w:val="0000FF"/>
      <w:u w:val="single"/>
    </w:rPr>
  </w:style>
  <w:style w:type="paragraph" w:styleId="Sinespaciado">
    <w:name w:val="No Spacing"/>
    <w:uiPriority w:val="1"/>
    <w:qFormat/>
    <w:rsid w:val="00C03DBC"/>
    <w:pPr>
      <w:spacing w:after="0" w:line="240" w:lineRule="auto"/>
    </w:pPr>
  </w:style>
  <w:style w:type="character" w:customStyle="1" w:styleId="A1">
    <w:name w:val="A1"/>
    <w:rsid w:val="00B55EC2"/>
    <w:rPr>
      <w:color w:val="000000"/>
    </w:rPr>
  </w:style>
  <w:style w:type="table" w:styleId="Tablaconcuadrcula">
    <w:name w:val="Table Grid"/>
    <w:basedOn w:val="Tablanormal"/>
    <w:uiPriority w:val="59"/>
    <w:rsid w:val="0084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A467D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A467D"/>
    <w:pPr>
      <w:spacing w:line="2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A467D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67D"/>
    <w:pPr>
      <w:spacing w:line="278" w:lineRule="atLeast"/>
    </w:pPr>
    <w:rPr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467D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467D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F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0EFA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C70EFA"/>
    <w:pPr>
      <w:keepNext/>
      <w:widowControl w:val="0"/>
      <w:tabs>
        <w:tab w:val="center" w:pos="4420"/>
      </w:tabs>
      <w:jc w:val="center"/>
      <w:outlineLvl w:val="1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0EFA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70EFA"/>
    <w:rPr>
      <w:rFonts w:ascii="Arial" w:eastAsia="Times New Roman" w:hAnsi="Arial" w:cs="Times New Roman"/>
      <w:b/>
      <w:color w:val="00000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C70EF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70EF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semiHidden/>
    <w:rsid w:val="00C70EFA"/>
  </w:style>
  <w:style w:type="paragraph" w:styleId="Piedepgina">
    <w:name w:val="footer"/>
    <w:basedOn w:val="Normal"/>
    <w:link w:val="PiedepginaCar"/>
    <w:semiHidden/>
    <w:rsid w:val="00C70EF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C70EF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C70EFA"/>
    <w:pPr>
      <w:widowControl w:val="0"/>
      <w:jc w:val="both"/>
    </w:pPr>
    <w:rPr>
      <w:color w:val="00008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70EFA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C70EFA"/>
    <w:pPr>
      <w:widowControl w:val="0"/>
      <w:jc w:val="both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70EFA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NormalWeb">
    <w:name w:val="Normal (Web)"/>
    <w:basedOn w:val="Normal"/>
    <w:rsid w:val="00C70EFA"/>
    <w:pPr>
      <w:spacing w:before="100" w:after="100"/>
    </w:pPr>
    <w:rPr>
      <w:rFonts w:ascii="Arial Unicode MS" w:eastAsia="Arial Unicode MS" w:hAnsi="Arial Unicode MS" w:hint="eastAsi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0EF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0EFA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CUERPOTEXTO">
    <w:name w:val="CUERPO TEXTO"/>
    <w:rsid w:val="00C70EFA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4012EC"/>
    <w:rPr>
      <w:rFonts w:ascii="Times New Roman" w:hAnsi="Times New Roman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1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4012E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2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2E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012EC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  <w:lang w:val="es-ES_tradnl" w:eastAsia="en-US"/>
    </w:rPr>
  </w:style>
  <w:style w:type="character" w:styleId="Hipervnculo">
    <w:name w:val="Hyperlink"/>
    <w:uiPriority w:val="99"/>
    <w:unhideWhenUsed/>
    <w:rsid w:val="005A5F55"/>
    <w:rPr>
      <w:color w:val="0000FF"/>
      <w:u w:val="single"/>
    </w:rPr>
  </w:style>
  <w:style w:type="paragraph" w:styleId="Sinespaciado">
    <w:name w:val="No Spacing"/>
    <w:uiPriority w:val="1"/>
    <w:qFormat/>
    <w:rsid w:val="00C03DBC"/>
    <w:pPr>
      <w:spacing w:after="0" w:line="240" w:lineRule="auto"/>
    </w:pPr>
  </w:style>
  <w:style w:type="character" w:customStyle="1" w:styleId="A1">
    <w:name w:val="A1"/>
    <w:rsid w:val="00B55EC2"/>
    <w:rPr>
      <w:color w:val="000000"/>
    </w:rPr>
  </w:style>
  <w:style w:type="table" w:styleId="Tablaconcuadrcula">
    <w:name w:val="Table Grid"/>
    <w:basedOn w:val="Tablanormal"/>
    <w:uiPriority w:val="59"/>
    <w:rsid w:val="0084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A467D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A467D"/>
    <w:pPr>
      <w:spacing w:line="2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A467D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67D"/>
    <w:pPr>
      <w:spacing w:line="278" w:lineRule="atLeast"/>
    </w:pPr>
    <w:rPr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467D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467D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itala</dc:creator>
  <cp:lastModifiedBy>Andrea Torres Matiz</cp:lastModifiedBy>
  <cp:revision>2</cp:revision>
  <cp:lastPrinted>2013-08-14T18:55:00Z</cp:lastPrinted>
  <dcterms:created xsi:type="dcterms:W3CDTF">2013-12-02T23:04:00Z</dcterms:created>
  <dcterms:modified xsi:type="dcterms:W3CDTF">2013-12-02T23:04:00Z</dcterms:modified>
</cp:coreProperties>
</file>